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01" w:rsidRPr="00A40329" w:rsidRDefault="00036401" w:rsidP="00036401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036401" w:rsidRPr="00A40329" w:rsidRDefault="00036401" w:rsidP="00036401">
      <w:pPr>
        <w:rPr>
          <w:rFonts w:ascii="Verdana" w:eastAsia="Calibri" w:hAnsi="Verdana" w:cs="Arial"/>
          <w:b/>
          <w:sz w:val="20"/>
          <w:szCs w:val="20"/>
          <w:lang w:val="nb-NO" w:eastAsia="en-US"/>
        </w:rPr>
      </w:pPr>
      <w:r w:rsidRPr="00A40329">
        <w:rPr>
          <w:rFonts w:ascii="Verdana" w:eastAsia="Calibri" w:hAnsi="Verdana" w:cs="Arial"/>
          <w:b/>
          <w:sz w:val="20"/>
          <w:szCs w:val="20"/>
          <w:lang w:val="nb-NO" w:eastAsia="en-US"/>
        </w:rPr>
        <w:t>Avtale om interkommunalt vertskommunesamarbeid.</w:t>
      </w:r>
    </w:p>
    <w:p w:rsidR="00036401" w:rsidRPr="00A40329" w:rsidRDefault="004636E3" w:rsidP="00036401">
      <w:pPr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</w:pPr>
      <w:r w:rsidRPr="00A40329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(</w:t>
      </w:r>
      <w:r w:rsidR="007A7642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Evt n</w:t>
      </w:r>
      <w:r w:rsidRPr="00A40329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avn på tilsynskontoret)</w:t>
      </w:r>
    </w:p>
    <w:p w:rsidR="00036401" w:rsidRPr="00A40329" w:rsidRDefault="00036401" w:rsidP="00036401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036401" w:rsidRPr="00A40329" w:rsidRDefault="00036401" w:rsidP="00036401">
      <w:pPr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036401" w:rsidRPr="00A40329" w:rsidRDefault="00036401" w:rsidP="00036401">
      <w:pPr>
        <w:tabs>
          <w:tab w:val="left" w:pos="426"/>
        </w:tabs>
        <w:rPr>
          <w:rFonts w:ascii="Verdana" w:eastAsia="Calibri" w:hAnsi="Verdana" w:cs="Arial"/>
          <w:b/>
          <w:sz w:val="20"/>
          <w:szCs w:val="20"/>
          <w:lang w:val="nb-NO" w:eastAsia="en-US"/>
        </w:rPr>
      </w:pPr>
      <w:r w:rsidRPr="00A40329">
        <w:rPr>
          <w:rFonts w:ascii="Verdana" w:eastAsia="Calibri" w:hAnsi="Verdana" w:cs="Arial"/>
          <w:b/>
          <w:sz w:val="20"/>
          <w:szCs w:val="20"/>
          <w:lang w:val="nb-NO" w:eastAsia="en-US"/>
        </w:rPr>
        <w:t>1.</w:t>
      </w:r>
      <w:r w:rsidRPr="00A40329">
        <w:rPr>
          <w:rFonts w:ascii="Verdana" w:eastAsia="Calibri" w:hAnsi="Verdana" w:cs="Arial"/>
          <w:b/>
          <w:sz w:val="20"/>
          <w:szCs w:val="20"/>
          <w:lang w:val="nb-NO" w:eastAsia="en-US"/>
        </w:rPr>
        <w:tab/>
        <w:t>H</w:t>
      </w:r>
      <w:r w:rsidR="004636E3" w:rsidRPr="00A40329">
        <w:rPr>
          <w:rFonts w:ascii="Verdana" w:eastAsia="Calibri" w:hAnsi="Verdana" w:cs="Arial"/>
          <w:b/>
          <w:sz w:val="20"/>
          <w:szCs w:val="20"/>
          <w:lang w:val="nb-NO" w:eastAsia="en-US"/>
        </w:rPr>
        <w:t>jem</w:t>
      </w:r>
      <w:r w:rsidRPr="00A40329">
        <w:rPr>
          <w:rFonts w:ascii="Verdana" w:eastAsia="Calibri" w:hAnsi="Verdana" w:cs="Arial"/>
          <w:b/>
          <w:sz w:val="20"/>
          <w:szCs w:val="20"/>
          <w:lang w:val="nb-NO" w:eastAsia="en-US"/>
        </w:rPr>
        <w:t>mel og avtaledokument.</w:t>
      </w:r>
    </w:p>
    <w:p w:rsidR="00036401" w:rsidRPr="00A40329" w:rsidRDefault="00036401" w:rsidP="00036401">
      <w:pPr>
        <w:tabs>
          <w:tab w:val="left" w:pos="426"/>
        </w:tabs>
        <w:ind w:left="426" w:hanging="426"/>
        <w:rPr>
          <w:rFonts w:ascii="Verdana" w:eastAsia="Calibri" w:hAnsi="Verdana" w:cs="Arial"/>
          <w:sz w:val="20"/>
          <w:szCs w:val="20"/>
          <w:lang w:val="nb-NO" w:eastAsia="en-US"/>
        </w:rPr>
      </w:pP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ab/>
        <w:t xml:space="preserve">Vertskommunesamarbeidet er </w:t>
      </w:r>
      <w:r w:rsidR="004636E3" w:rsidRPr="00A40329">
        <w:rPr>
          <w:rFonts w:ascii="Verdana" w:eastAsia="Calibri" w:hAnsi="Verdana" w:cs="Arial"/>
          <w:sz w:val="20"/>
          <w:szCs w:val="20"/>
          <w:lang w:val="nb-NO" w:eastAsia="en-US"/>
        </w:rPr>
        <w:t>organisert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 som administrativt vertskommunesamarbeid med h</w:t>
      </w:r>
      <w:r w:rsidR="004636E3" w:rsidRPr="00A40329">
        <w:rPr>
          <w:rFonts w:ascii="Verdana" w:eastAsia="Calibri" w:hAnsi="Verdana" w:cs="Arial"/>
          <w:sz w:val="20"/>
          <w:szCs w:val="20"/>
          <w:lang w:val="nb-NO" w:eastAsia="en-US"/>
        </w:rPr>
        <w:t>j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>e</w:t>
      </w:r>
      <w:r w:rsidR="004636E3" w:rsidRPr="00A40329">
        <w:rPr>
          <w:rFonts w:ascii="Verdana" w:eastAsia="Calibri" w:hAnsi="Verdana" w:cs="Arial"/>
          <w:sz w:val="20"/>
          <w:szCs w:val="20"/>
          <w:lang w:val="nb-NO" w:eastAsia="en-US"/>
        </w:rPr>
        <w:t>m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>mel i kommunelov</w:t>
      </w:r>
      <w:r w:rsidR="004636E3" w:rsidRPr="00A40329">
        <w:rPr>
          <w:rFonts w:ascii="Verdana" w:eastAsia="Calibri" w:hAnsi="Verdana" w:cs="Arial"/>
          <w:sz w:val="20"/>
          <w:szCs w:val="20"/>
          <w:lang w:val="nb-NO" w:eastAsia="en-US"/>
        </w:rPr>
        <w:t>en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 § 28-1b, jf. plan- og bygningslov</w:t>
      </w:r>
      <w:r w:rsidR="004636E3" w:rsidRPr="00A40329">
        <w:rPr>
          <w:rFonts w:ascii="Verdana" w:eastAsia="Calibri" w:hAnsi="Verdana" w:cs="Arial"/>
          <w:sz w:val="20"/>
          <w:szCs w:val="20"/>
          <w:lang w:val="nb-NO" w:eastAsia="en-US"/>
        </w:rPr>
        <w:t>en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 (pbl) § 25-1, 3. ledd og byggesaksforskrift</w:t>
      </w:r>
      <w:r w:rsidR="004636E3" w:rsidRPr="00A40329">
        <w:rPr>
          <w:rFonts w:ascii="Verdana" w:eastAsia="Calibri" w:hAnsi="Verdana" w:cs="Arial"/>
          <w:sz w:val="20"/>
          <w:szCs w:val="20"/>
          <w:lang w:val="nb-NO" w:eastAsia="en-US"/>
        </w:rPr>
        <w:t>en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 (SAK 10) § 15-1 b.</w:t>
      </w:r>
    </w:p>
    <w:p w:rsidR="00036401" w:rsidRDefault="00036401" w:rsidP="00036401">
      <w:pPr>
        <w:tabs>
          <w:tab w:val="left" w:pos="426"/>
        </w:tabs>
        <w:ind w:left="426" w:hanging="426"/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A40329" w:rsidRPr="00A40329" w:rsidRDefault="00A40329" w:rsidP="00036401">
      <w:pPr>
        <w:tabs>
          <w:tab w:val="left" w:pos="426"/>
        </w:tabs>
        <w:ind w:left="426" w:hanging="426"/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036401" w:rsidRPr="00A40329" w:rsidRDefault="00036401" w:rsidP="00036401">
      <w:pPr>
        <w:tabs>
          <w:tab w:val="left" w:pos="426"/>
        </w:tabs>
        <w:ind w:left="426" w:hanging="426"/>
        <w:rPr>
          <w:rFonts w:ascii="Verdana" w:eastAsia="Calibri" w:hAnsi="Verdana" w:cs="Arial"/>
          <w:b/>
          <w:sz w:val="20"/>
          <w:szCs w:val="20"/>
          <w:lang w:val="nb-NO" w:eastAsia="en-US"/>
        </w:rPr>
      </w:pPr>
      <w:r w:rsidRPr="00A40329">
        <w:rPr>
          <w:rFonts w:ascii="Verdana" w:eastAsia="Calibri" w:hAnsi="Verdana" w:cs="Arial"/>
          <w:b/>
          <w:sz w:val="20"/>
          <w:szCs w:val="20"/>
          <w:lang w:val="nb-NO" w:eastAsia="en-US"/>
        </w:rPr>
        <w:t xml:space="preserve">2 </w:t>
      </w:r>
      <w:r w:rsidRPr="00A40329">
        <w:rPr>
          <w:rFonts w:ascii="Verdana" w:eastAsia="Calibri" w:hAnsi="Verdana" w:cs="Arial"/>
          <w:b/>
          <w:sz w:val="20"/>
          <w:szCs w:val="20"/>
          <w:lang w:val="nb-NO" w:eastAsia="en-US"/>
        </w:rPr>
        <w:tab/>
        <w:t xml:space="preserve">Samarbeidskommuner 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>(</w:t>
      </w:r>
      <w:r w:rsidR="004636E3" w:rsidRPr="00A40329">
        <w:rPr>
          <w:rFonts w:ascii="Verdana" w:eastAsia="Calibri" w:hAnsi="Verdana" w:cs="Arial"/>
          <w:sz w:val="20"/>
          <w:szCs w:val="20"/>
          <w:lang w:val="nb-NO" w:eastAsia="en-US"/>
        </w:rPr>
        <w:t>KL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 § 28-1e nr 2 a)</w:t>
      </w:r>
    </w:p>
    <w:p w:rsidR="00036401" w:rsidRPr="00A40329" w:rsidRDefault="00036401" w:rsidP="00036401">
      <w:pPr>
        <w:ind w:left="426"/>
        <w:rPr>
          <w:rFonts w:ascii="Verdana" w:eastAsia="Calibri" w:hAnsi="Verdana" w:cs="Arial"/>
          <w:sz w:val="20"/>
          <w:szCs w:val="20"/>
          <w:lang w:val="nb-NO" w:eastAsia="en-US"/>
        </w:rPr>
      </w:pP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>Avtalen gjeld</w:t>
      </w:r>
      <w:r w:rsidR="004636E3" w:rsidRPr="00A40329">
        <w:rPr>
          <w:rFonts w:ascii="Verdana" w:eastAsia="Calibri" w:hAnsi="Verdana" w:cs="Arial"/>
          <w:sz w:val="20"/>
          <w:szCs w:val="20"/>
          <w:lang w:val="nb-NO" w:eastAsia="en-US"/>
        </w:rPr>
        <w:t>er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 mellom kommunene </w:t>
      </w:r>
      <w:r w:rsidR="004636E3" w:rsidRPr="00A40329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xxx</w:t>
      </w:r>
      <w:r w:rsidRPr="00A40329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 xml:space="preserve">, </w:t>
      </w:r>
      <w:r w:rsidR="004636E3" w:rsidRPr="00A40329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yyy</w:t>
      </w:r>
      <w:r w:rsidRPr="00A40329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 xml:space="preserve"> og </w:t>
      </w:r>
      <w:r w:rsidR="004636E3" w:rsidRPr="00A40329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zzz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>.</w:t>
      </w:r>
    </w:p>
    <w:p w:rsidR="00036401" w:rsidRPr="00A40329" w:rsidRDefault="004636E3" w:rsidP="004636E3">
      <w:pPr>
        <w:ind w:left="426"/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</w:pPr>
      <w:r w:rsidRPr="00A40329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xxx</w:t>
      </w:r>
      <w:r w:rsidR="00036401"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 kommune er vertskommune. Samarbeidet heter </w:t>
      </w:r>
      <w:r w:rsidRPr="00A40329">
        <w:rPr>
          <w:rFonts w:ascii="Verdana" w:eastAsia="Calibri" w:hAnsi="Verdana" w:cs="Arial"/>
          <w:color w:val="0000FF"/>
          <w:sz w:val="20"/>
          <w:szCs w:val="20"/>
          <w:lang w:val="nb-NO" w:eastAsia="en-US"/>
        </w:rPr>
        <w:t>(Navn på tilsynskontoret)</w:t>
      </w:r>
      <w:r w:rsidR="00036401" w:rsidRPr="00A40329">
        <w:rPr>
          <w:rFonts w:ascii="Verdana" w:eastAsia="Calibri" w:hAnsi="Verdana" w:cs="Arial"/>
          <w:sz w:val="20"/>
          <w:szCs w:val="20"/>
          <w:lang w:val="nb-NO" w:eastAsia="en-US"/>
        </w:rPr>
        <w:t>.</w:t>
      </w:r>
    </w:p>
    <w:p w:rsidR="00036401" w:rsidRDefault="00036401" w:rsidP="00036401">
      <w:pPr>
        <w:tabs>
          <w:tab w:val="left" w:pos="426"/>
        </w:tabs>
        <w:ind w:left="426" w:hanging="426"/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A40329" w:rsidRPr="00A40329" w:rsidRDefault="00A40329" w:rsidP="00036401">
      <w:pPr>
        <w:tabs>
          <w:tab w:val="left" w:pos="426"/>
        </w:tabs>
        <w:ind w:left="426" w:hanging="426"/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036401" w:rsidRPr="00A40329" w:rsidRDefault="00036401" w:rsidP="00036401">
      <w:pPr>
        <w:tabs>
          <w:tab w:val="left" w:pos="426"/>
        </w:tabs>
        <w:ind w:left="426" w:hanging="426"/>
        <w:rPr>
          <w:rFonts w:ascii="Verdana" w:eastAsia="Calibri" w:hAnsi="Verdana" w:cs="Arial"/>
          <w:b/>
          <w:sz w:val="20"/>
          <w:szCs w:val="20"/>
          <w:lang w:val="nb-NO" w:eastAsia="en-US"/>
        </w:rPr>
      </w:pPr>
      <w:r w:rsidRPr="00A40329">
        <w:rPr>
          <w:rFonts w:ascii="Verdana" w:eastAsia="Calibri" w:hAnsi="Verdana" w:cs="Arial"/>
          <w:b/>
          <w:sz w:val="20"/>
          <w:szCs w:val="20"/>
          <w:lang w:val="nb-NO" w:eastAsia="en-US"/>
        </w:rPr>
        <w:t xml:space="preserve">3 </w:t>
      </w:r>
      <w:r w:rsidRPr="00A40329">
        <w:rPr>
          <w:rFonts w:ascii="Verdana" w:eastAsia="Calibri" w:hAnsi="Verdana" w:cs="Arial"/>
          <w:b/>
          <w:sz w:val="20"/>
          <w:szCs w:val="20"/>
          <w:lang w:val="nb-NO" w:eastAsia="en-US"/>
        </w:rPr>
        <w:tab/>
        <w:t>Formål.</w:t>
      </w:r>
    </w:p>
    <w:p w:rsidR="00036401" w:rsidRPr="00A40329" w:rsidRDefault="00036401" w:rsidP="00036401">
      <w:pPr>
        <w:ind w:left="426"/>
        <w:rPr>
          <w:rFonts w:ascii="Verdana" w:eastAsia="Calibri" w:hAnsi="Verdana" w:cs="Arial"/>
          <w:sz w:val="20"/>
          <w:szCs w:val="20"/>
          <w:lang w:val="nb-NO" w:eastAsia="en-US"/>
        </w:rPr>
      </w:pP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>Avtalen skal sikre at deltakerkommunene utfører sine plikter etter plan- og bygningslov</w:t>
      </w:r>
      <w:r w:rsidR="007A7642">
        <w:rPr>
          <w:rFonts w:ascii="Verdana" w:eastAsia="Calibri" w:hAnsi="Verdana" w:cs="Arial"/>
          <w:sz w:val="20"/>
          <w:szCs w:val="20"/>
          <w:lang w:val="nb-NO" w:eastAsia="en-US"/>
        </w:rPr>
        <w:t>en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 kap. 25 (tilsyn) og sikre oppfølging av tilsynssakene etter plan- og bygningsloven kap. 32 (oppfølging av lovbrudd).</w:t>
      </w:r>
    </w:p>
    <w:p w:rsidR="00036401" w:rsidRDefault="00036401" w:rsidP="00036401">
      <w:pPr>
        <w:tabs>
          <w:tab w:val="left" w:pos="426"/>
        </w:tabs>
        <w:ind w:left="426" w:hanging="426"/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A40329" w:rsidRPr="00A40329" w:rsidRDefault="00A40329" w:rsidP="00036401">
      <w:pPr>
        <w:tabs>
          <w:tab w:val="left" w:pos="426"/>
        </w:tabs>
        <w:ind w:left="426" w:hanging="426"/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036401" w:rsidRPr="00A40329" w:rsidRDefault="00036401" w:rsidP="00036401">
      <w:pPr>
        <w:tabs>
          <w:tab w:val="left" w:pos="426"/>
        </w:tabs>
        <w:ind w:left="426" w:hanging="426"/>
        <w:rPr>
          <w:rFonts w:ascii="Verdana" w:eastAsia="Calibri" w:hAnsi="Verdana" w:cs="Arial"/>
          <w:b/>
          <w:sz w:val="20"/>
          <w:szCs w:val="20"/>
          <w:lang w:val="nb-NO" w:eastAsia="en-US"/>
        </w:rPr>
      </w:pPr>
      <w:r w:rsidRPr="00A40329">
        <w:rPr>
          <w:rFonts w:ascii="Verdana" w:eastAsia="Calibri" w:hAnsi="Verdana" w:cs="Arial"/>
          <w:b/>
          <w:sz w:val="20"/>
          <w:szCs w:val="20"/>
          <w:lang w:val="nb-NO" w:eastAsia="en-US"/>
        </w:rPr>
        <w:t>4</w:t>
      </w:r>
      <w:r w:rsidRPr="00A40329">
        <w:rPr>
          <w:rFonts w:ascii="Verdana" w:eastAsia="Calibri" w:hAnsi="Verdana" w:cs="Arial"/>
          <w:b/>
          <w:sz w:val="20"/>
          <w:szCs w:val="20"/>
          <w:lang w:val="nb-NO" w:eastAsia="en-US"/>
        </w:rPr>
        <w:tab/>
        <w:t>Mynd</w:t>
      </w:r>
      <w:r w:rsidR="004636E3" w:rsidRPr="00A40329">
        <w:rPr>
          <w:rFonts w:ascii="Verdana" w:eastAsia="Calibri" w:hAnsi="Verdana" w:cs="Arial"/>
          <w:b/>
          <w:sz w:val="20"/>
          <w:szCs w:val="20"/>
          <w:lang w:val="nb-NO" w:eastAsia="en-US"/>
        </w:rPr>
        <w:t>ighet</w:t>
      </w:r>
      <w:r w:rsidRPr="00A40329">
        <w:rPr>
          <w:rFonts w:ascii="Verdana" w:eastAsia="Calibri" w:hAnsi="Verdana" w:cs="Arial"/>
          <w:b/>
          <w:sz w:val="20"/>
          <w:szCs w:val="20"/>
          <w:lang w:val="nb-NO" w:eastAsia="en-US"/>
        </w:rPr>
        <w:t xml:space="preserve"> og delegasjon 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>(</w:t>
      </w:r>
      <w:r w:rsidR="004636E3" w:rsidRPr="00A40329">
        <w:rPr>
          <w:rFonts w:ascii="Verdana" w:eastAsia="Calibri" w:hAnsi="Verdana" w:cs="Arial"/>
          <w:sz w:val="20"/>
          <w:szCs w:val="20"/>
          <w:lang w:val="nb-NO" w:eastAsia="en-US"/>
        </w:rPr>
        <w:t>KL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 § 28-1e nr 2 b og c)</w:t>
      </w:r>
    </w:p>
    <w:p w:rsidR="00036401" w:rsidRPr="00A40329" w:rsidRDefault="00036401" w:rsidP="00036401">
      <w:pPr>
        <w:numPr>
          <w:ilvl w:val="0"/>
          <w:numId w:val="38"/>
        </w:numPr>
        <w:tabs>
          <w:tab w:val="left" w:pos="426"/>
        </w:tabs>
        <w:rPr>
          <w:rFonts w:ascii="Verdana" w:eastAsia="Calibri" w:hAnsi="Verdana" w:cs="Arial"/>
          <w:sz w:val="20"/>
          <w:szCs w:val="20"/>
          <w:lang w:val="nb-NO" w:eastAsia="en-US"/>
        </w:rPr>
      </w:pP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>Samarbeidskommunene delegerer mynd</w:t>
      </w:r>
      <w:r w:rsidR="004636E3" w:rsidRPr="00A40329">
        <w:rPr>
          <w:rFonts w:ascii="Verdana" w:eastAsia="Calibri" w:hAnsi="Verdana" w:cs="Arial"/>
          <w:sz w:val="20"/>
          <w:szCs w:val="20"/>
          <w:lang w:val="nb-NO" w:eastAsia="en-US"/>
        </w:rPr>
        <w:t>ighet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 til rådmannen i vertskommunen etter kommunelov</w:t>
      </w:r>
      <w:r w:rsidR="004636E3" w:rsidRPr="00A40329">
        <w:rPr>
          <w:rFonts w:ascii="Verdana" w:eastAsia="Calibri" w:hAnsi="Verdana" w:cs="Arial"/>
          <w:sz w:val="20"/>
          <w:szCs w:val="20"/>
          <w:lang w:val="nb-NO" w:eastAsia="en-US"/>
        </w:rPr>
        <w:t>en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 § 28-1b nr. 3, jf. § 28-1a.. </w:t>
      </w:r>
    </w:p>
    <w:p w:rsidR="00036401" w:rsidRPr="00A40329" w:rsidRDefault="00036401" w:rsidP="00036401">
      <w:pPr>
        <w:numPr>
          <w:ilvl w:val="0"/>
          <w:numId w:val="38"/>
        </w:numPr>
        <w:tabs>
          <w:tab w:val="left" w:pos="426"/>
        </w:tabs>
        <w:rPr>
          <w:rFonts w:ascii="Verdana" w:eastAsia="Calibri" w:hAnsi="Verdana" w:cs="Arial"/>
          <w:sz w:val="20"/>
          <w:szCs w:val="20"/>
          <w:lang w:val="nb-NO" w:eastAsia="en-US"/>
        </w:rPr>
      </w:pP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Vertskommunen </w:t>
      </w:r>
      <w:r w:rsidR="004636E3" w:rsidRPr="00A40329">
        <w:rPr>
          <w:rFonts w:ascii="Verdana" w:eastAsia="Calibri" w:hAnsi="Verdana" w:cs="Arial"/>
          <w:sz w:val="20"/>
          <w:szCs w:val="20"/>
          <w:lang w:val="nb-NO" w:eastAsia="en-US"/>
        </w:rPr>
        <w:t>får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 delegert mynd</w:t>
      </w:r>
      <w:r w:rsidR="004636E3" w:rsidRPr="00A40329">
        <w:rPr>
          <w:rFonts w:ascii="Verdana" w:eastAsia="Calibri" w:hAnsi="Verdana" w:cs="Arial"/>
          <w:sz w:val="20"/>
          <w:szCs w:val="20"/>
          <w:lang w:val="nb-NO" w:eastAsia="en-US"/>
        </w:rPr>
        <w:t>ighet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 til å </w:t>
      </w:r>
      <w:r w:rsidR="004636E3" w:rsidRPr="00A40329">
        <w:rPr>
          <w:rFonts w:ascii="Verdana" w:eastAsia="Calibri" w:hAnsi="Verdana" w:cs="Arial"/>
          <w:sz w:val="20"/>
          <w:szCs w:val="20"/>
          <w:lang w:val="nb-NO" w:eastAsia="en-US"/>
        </w:rPr>
        <w:t>gjøre vedtak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 i enkeltsaker av ikke prinsipiell art etter pbl. § 23-3, pbl. kap 25 og pbl. kap 32, med tilhørende forskrifter.</w:t>
      </w:r>
    </w:p>
    <w:p w:rsidR="00036401" w:rsidRPr="00A40329" w:rsidRDefault="00036401" w:rsidP="00036401">
      <w:pPr>
        <w:numPr>
          <w:ilvl w:val="0"/>
          <w:numId w:val="38"/>
        </w:numPr>
        <w:tabs>
          <w:tab w:val="left" w:pos="426"/>
        </w:tabs>
        <w:rPr>
          <w:rFonts w:ascii="Verdana" w:eastAsia="Calibri" w:hAnsi="Verdana" w:cs="Arial"/>
          <w:sz w:val="20"/>
          <w:szCs w:val="20"/>
          <w:lang w:val="nb-NO" w:eastAsia="en-US"/>
        </w:rPr>
      </w:pP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>Mynd</w:t>
      </w:r>
      <w:r w:rsidR="004636E3"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ighet blir 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>delegert til vertskommunen med v</w:t>
      </w:r>
      <w:r w:rsidR="004636E3" w:rsidRPr="00A40329">
        <w:rPr>
          <w:rFonts w:ascii="Verdana" w:eastAsia="Calibri" w:hAnsi="Verdana" w:cs="Arial"/>
          <w:sz w:val="20"/>
          <w:szCs w:val="20"/>
          <w:lang w:val="nb-NO" w:eastAsia="en-US"/>
        </w:rPr>
        <w:t>irkning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 fra møtedato i kommunestyret. </w:t>
      </w:r>
    </w:p>
    <w:p w:rsidR="00036401" w:rsidRDefault="00036401" w:rsidP="00036401">
      <w:pPr>
        <w:tabs>
          <w:tab w:val="left" w:pos="426"/>
        </w:tabs>
        <w:ind w:left="426" w:hanging="426"/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A40329" w:rsidRPr="00A40329" w:rsidRDefault="00A40329" w:rsidP="00036401">
      <w:pPr>
        <w:tabs>
          <w:tab w:val="left" w:pos="426"/>
        </w:tabs>
        <w:ind w:left="426" w:hanging="426"/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036401" w:rsidRPr="00A40329" w:rsidRDefault="00036401" w:rsidP="00036401">
      <w:pPr>
        <w:tabs>
          <w:tab w:val="left" w:pos="426"/>
        </w:tabs>
        <w:ind w:left="426" w:hanging="426"/>
        <w:rPr>
          <w:rFonts w:ascii="Verdana" w:eastAsia="Calibri" w:hAnsi="Verdana" w:cs="Arial"/>
          <w:b/>
          <w:sz w:val="20"/>
          <w:szCs w:val="20"/>
          <w:lang w:val="nb-NO" w:eastAsia="en-US"/>
        </w:rPr>
      </w:pPr>
      <w:r w:rsidRPr="00A40329">
        <w:rPr>
          <w:rFonts w:ascii="Verdana" w:eastAsia="Calibri" w:hAnsi="Verdana" w:cs="Arial"/>
          <w:b/>
          <w:sz w:val="20"/>
          <w:szCs w:val="20"/>
          <w:lang w:val="nb-NO" w:eastAsia="en-US"/>
        </w:rPr>
        <w:t xml:space="preserve">5 </w:t>
      </w:r>
      <w:r w:rsidRPr="00A40329">
        <w:rPr>
          <w:rFonts w:ascii="Verdana" w:eastAsia="Calibri" w:hAnsi="Verdana" w:cs="Arial"/>
          <w:b/>
          <w:sz w:val="20"/>
          <w:szCs w:val="20"/>
          <w:lang w:val="nb-NO" w:eastAsia="en-US"/>
        </w:rPr>
        <w:tab/>
        <w:t>Organisering</w:t>
      </w:r>
    </w:p>
    <w:p w:rsidR="00036401" w:rsidRPr="00A40329" w:rsidRDefault="00036401" w:rsidP="00036401">
      <w:pPr>
        <w:numPr>
          <w:ilvl w:val="0"/>
          <w:numId w:val="39"/>
        </w:numPr>
        <w:tabs>
          <w:tab w:val="left" w:pos="426"/>
        </w:tabs>
        <w:rPr>
          <w:rFonts w:ascii="Verdana" w:eastAsia="Calibri" w:hAnsi="Verdana" w:cs="Arial"/>
          <w:sz w:val="20"/>
          <w:szCs w:val="20"/>
          <w:lang w:val="nb-NO" w:eastAsia="en-US"/>
        </w:rPr>
      </w:pP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Vertskommunen har arbeidsgiveransvar for tilsynskontoret og er ansvarlig for arbeidsplass og nødvendig utstyr, og at de </w:t>
      </w:r>
      <w:r w:rsidR="004636E3" w:rsidRPr="00A40329">
        <w:rPr>
          <w:rFonts w:ascii="Verdana" w:eastAsia="Calibri" w:hAnsi="Verdana" w:cs="Arial"/>
          <w:sz w:val="20"/>
          <w:szCs w:val="20"/>
          <w:lang w:val="nb-NO" w:eastAsia="en-US"/>
        </w:rPr>
        <w:t>ansatte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 i tilsynet får </w:t>
      </w:r>
      <w:r w:rsidR="004636E3" w:rsidRPr="00A40329">
        <w:rPr>
          <w:rFonts w:ascii="Verdana" w:eastAsia="Calibri" w:hAnsi="Verdana" w:cs="Arial"/>
          <w:sz w:val="20"/>
          <w:szCs w:val="20"/>
          <w:lang w:val="nb-NO" w:eastAsia="en-US"/>
        </w:rPr>
        <w:t>delta</w:t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 i faglig oppdatering og utvikling</w:t>
      </w:r>
      <w:r w:rsidR="004636E3" w:rsidRPr="00A40329">
        <w:rPr>
          <w:rFonts w:ascii="Verdana" w:eastAsia="Calibri" w:hAnsi="Verdana" w:cs="Arial"/>
          <w:sz w:val="20"/>
          <w:szCs w:val="20"/>
          <w:lang w:val="nb-NO" w:eastAsia="en-US"/>
        </w:rPr>
        <w:t>.</w:t>
      </w:r>
    </w:p>
    <w:p w:rsidR="00036401" w:rsidRPr="00A40329" w:rsidRDefault="00036401" w:rsidP="00036401">
      <w:pPr>
        <w:numPr>
          <w:ilvl w:val="0"/>
          <w:numId w:val="39"/>
        </w:numPr>
        <w:tabs>
          <w:tab w:val="left" w:pos="426"/>
        </w:tabs>
        <w:rPr>
          <w:rFonts w:ascii="Verdana" w:eastAsia="Calibri" w:hAnsi="Verdana" w:cs="Arial"/>
          <w:sz w:val="20"/>
          <w:szCs w:val="20"/>
          <w:lang w:val="nb-NO" w:eastAsia="en-US"/>
        </w:rPr>
      </w:pPr>
      <w:r w:rsidRPr="007A7642">
        <w:rPr>
          <w:rFonts w:ascii="Verdana" w:eastAsia="Calibri" w:hAnsi="Verdana" w:cs="Arial"/>
          <w:sz w:val="20"/>
          <w:szCs w:val="20"/>
          <w:lang w:val="nb-NO" w:eastAsia="en-US"/>
        </w:rPr>
        <w:t>Tilsynet skal ha minimum tilsynsleder + et</w:t>
      </w:r>
      <w:r w:rsidR="007A7642" w:rsidRPr="007A7642">
        <w:rPr>
          <w:rFonts w:ascii="Verdana" w:eastAsia="Calibri" w:hAnsi="Verdana" w:cs="Arial"/>
          <w:sz w:val="20"/>
          <w:szCs w:val="20"/>
          <w:lang w:val="nb-NO" w:eastAsia="en-US"/>
        </w:rPr>
        <w:t>t</w:t>
      </w:r>
      <w:r w:rsidRPr="007A7642">
        <w:rPr>
          <w:rFonts w:ascii="Verdana" w:eastAsia="Calibri" w:hAnsi="Verdana" w:cs="Arial"/>
          <w:sz w:val="20"/>
          <w:szCs w:val="20"/>
          <w:lang w:val="nb-NO" w:eastAsia="en-US"/>
        </w:rPr>
        <w:t xml:space="preserve"> årsverk. </w:t>
      </w:r>
      <w:r w:rsidRPr="007A7642">
        <w:rPr>
          <w:rFonts w:ascii="Verdana" w:eastAsia="Calibri" w:hAnsi="Verdana" w:cs="Arial"/>
          <w:sz w:val="20"/>
          <w:szCs w:val="20"/>
          <w:lang w:val="nb-NO" w:eastAsia="en-US"/>
        </w:rPr>
        <w:br/>
      </w: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Det skal være både byggeteknisk og juridisk kompetanse i tilsynet, jf. SAK10§15-1 b. </w:t>
      </w:r>
    </w:p>
    <w:p w:rsidR="00036401" w:rsidRPr="00A40329" w:rsidRDefault="00036401" w:rsidP="00036401">
      <w:pPr>
        <w:numPr>
          <w:ilvl w:val="0"/>
          <w:numId w:val="39"/>
        </w:numPr>
        <w:tabs>
          <w:tab w:val="left" w:pos="426"/>
        </w:tabs>
        <w:rPr>
          <w:rFonts w:ascii="Verdana" w:eastAsia="Calibri" w:hAnsi="Verdana" w:cs="Arial"/>
          <w:sz w:val="20"/>
          <w:szCs w:val="20"/>
          <w:lang w:val="nb-NO" w:eastAsia="en-US"/>
        </w:rPr>
      </w:pP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>Vertskommunen er ansvarlig for journalføring og arkiv. Vertskommunen skal legge til rette for en innsynsmodul til tilsynskontoret sitt arkiv, slik at m.a. tilsynsrapportene er tilgjengelige for samarbeidskommunene.</w:t>
      </w:r>
    </w:p>
    <w:p w:rsidR="00036401" w:rsidRDefault="00036401" w:rsidP="00036401">
      <w:pPr>
        <w:tabs>
          <w:tab w:val="left" w:pos="426"/>
        </w:tabs>
        <w:ind w:left="426" w:hanging="426"/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A40329" w:rsidRPr="00A40329" w:rsidRDefault="00A40329" w:rsidP="00036401">
      <w:pPr>
        <w:tabs>
          <w:tab w:val="left" w:pos="426"/>
        </w:tabs>
        <w:ind w:left="426" w:hanging="426"/>
        <w:rPr>
          <w:rFonts w:ascii="Verdana" w:eastAsia="Calibri" w:hAnsi="Verdana" w:cs="Arial"/>
          <w:sz w:val="20"/>
          <w:szCs w:val="20"/>
          <w:lang w:val="nb-NO" w:eastAsia="en-US"/>
        </w:rPr>
      </w:pPr>
    </w:p>
    <w:p w:rsidR="00036401" w:rsidRPr="00A40329" w:rsidRDefault="00036401" w:rsidP="00036401">
      <w:pPr>
        <w:tabs>
          <w:tab w:val="left" w:pos="426"/>
        </w:tabs>
        <w:rPr>
          <w:rFonts w:ascii="Verdana" w:hAnsi="Verdana" w:cs="Arial"/>
          <w:b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b/>
          <w:sz w:val="20"/>
          <w:szCs w:val="20"/>
          <w:lang w:val="nb-NO" w:eastAsia="nn-NO"/>
        </w:rPr>
        <w:t>6.</w:t>
      </w:r>
      <w:r w:rsidRPr="00A40329">
        <w:rPr>
          <w:rFonts w:ascii="Verdana" w:hAnsi="Verdana" w:cs="Arial"/>
          <w:b/>
          <w:sz w:val="20"/>
          <w:szCs w:val="20"/>
          <w:lang w:val="nb-NO" w:eastAsia="nn-NO"/>
        </w:rPr>
        <w:tab/>
        <w:t>Tilsynet sine oppgaver</w:t>
      </w:r>
    </w:p>
    <w:p w:rsidR="00036401" w:rsidRPr="00A40329" w:rsidRDefault="00036401" w:rsidP="00036401">
      <w:pPr>
        <w:ind w:firstLine="360"/>
        <w:rPr>
          <w:rFonts w:ascii="Verdana" w:hAnsi="Verdana" w:cs="Arial"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Tilsynet skal gjennomføre tilsyn i samsvar med vedtatt tilsynsstragi, </w:t>
      </w:r>
      <w:r w:rsidR="00A40329">
        <w:rPr>
          <w:rFonts w:ascii="Verdana" w:hAnsi="Verdana" w:cs="Arial"/>
          <w:sz w:val="20"/>
          <w:szCs w:val="20"/>
          <w:lang w:val="nb-NO" w:eastAsia="nn-NO"/>
        </w:rPr>
        <w:br/>
        <w:t xml:space="preserve">           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>s</w:t>
      </w:r>
      <w:r w:rsidR="004636E3" w:rsidRPr="00A40329">
        <w:rPr>
          <w:rFonts w:ascii="Verdana" w:hAnsi="Verdana" w:cs="Arial"/>
          <w:sz w:val="20"/>
          <w:szCs w:val="20"/>
          <w:lang w:val="nb-NO" w:eastAsia="nn-NO"/>
        </w:rPr>
        <w:t>e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 ege</w:t>
      </w:r>
      <w:r w:rsidR="004636E3" w:rsidRPr="00A40329">
        <w:rPr>
          <w:rFonts w:ascii="Verdana" w:hAnsi="Verdana" w:cs="Arial"/>
          <w:sz w:val="20"/>
          <w:szCs w:val="20"/>
          <w:lang w:val="nb-NO" w:eastAsia="nn-NO"/>
        </w:rPr>
        <w:t>t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 vedlegg</w:t>
      </w:r>
      <w:r w:rsidR="004636E3" w:rsidRPr="00A40329">
        <w:rPr>
          <w:rFonts w:ascii="Verdana" w:hAnsi="Verdana" w:cs="Arial"/>
          <w:sz w:val="20"/>
          <w:szCs w:val="20"/>
          <w:lang w:val="nb-NO" w:eastAsia="nn-NO"/>
        </w:rPr>
        <w:t xml:space="preserve"> om tilsynstrategi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>.</w:t>
      </w:r>
    </w:p>
    <w:p w:rsidR="00036401" w:rsidRPr="00A40329" w:rsidRDefault="00036401" w:rsidP="00036401">
      <w:pPr>
        <w:ind w:left="360"/>
        <w:rPr>
          <w:rFonts w:ascii="Verdana" w:hAnsi="Verdana" w:cs="Arial"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sz w:val="20"/>
          <w:szCs w:val="20"/>
          <w:lang w:val="nb-NO" w:eastAsia="nn-NO"/>
        </w:rPr>
        <w:t>Vedtatt tilsynsstrategi  og fordelingsnøkkel skal v</w:t>
      </w:r>
      <w:r w:rsidR="004636E3" w:rsidRPr="00A40329">
        <w:rPr>
          <w:rFonts w:ascii="Verdana" w:hAnsi="Verdana" w:cs="Arial"/>
          <w:sz w:val="20"/>
          <w:szCs w:val="20"/>
          <w:lang w:val="nb-NO" w:eastAsia="nn-NO"/>
        </w:rPr>
        <w:t>æ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re </w:t>
      </w:r>
      <w:r w:rsidR="004636E3" w:rsidRPr="00A40329">
        <w:rPr>
          <w:rFonts w:ascii="Verdana" w:hAnsi="Verdana" w:cs="Arial"/>
          <w:sz w:val="20"/>
          <w:szCs w:val="20"/>
          <w:lang w:val="nb-NO" w:eastAsia="nn-NO"/>
        </w:rPr>
        <w:t>vei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>led</w:t>
      </w:r>
      <w:r w:rsidR="004636E3" w:rsidRPr="00A40329">
        <w:rPr>
          <w:rFonts w:ascii="Verdana" w:hAnsi="Verdana" w:cs="Arial"/>
          <w:sz w:val="20"/>
          <w:szCs w:val="20"/>
          <w:lang w:val="nb-NO" w:eastAsia="nn-NO"/>
        </w:rPr>
        <w:t>end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>e ved fordeling av planlag</w:t>
      </w:r>
      <w:r w:rsidR="004636E3" w:rsidRPr="00A40329">
        <w:rPr>
          <w:rFonts w:ascii="Verdana" w:hAnsi="Verdana" w:cs="Arial"/>
          <w:sz w:val="20"/>
          <w:szCs w:val="20"/>
          <w:lang w:val="nb-NO" w:eastAsia="nn-NO"/>
        </w:rPr>
        <w:t>t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>e tilsyn mellom deltak</w:t>
      </w:r>
      <w:r w:rsidR="004636E3" w:rsidRPr="00A40329">
        <w:rPr>
          <w:rFonts w:ascii="Verdana" w:hAnsi="Verdana" w:cs="Arial"/>
          <w:sz w:val="20"/>
          <w:szCs w:val="20"/>
          <w:lang w:val="nb-NO" w:eastAsia="nn-NO"/>
        </w:rPr>
        <w:t>e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>rkommun</w:t>
      </w:r>
      <w:r w:rsidR="004636E3" w:rsidRPr="00A40329">
        <w:rPr>
          <w:rFonts w:ascii="Verdana" w:hAnsi="Verdana" w:cs="Arial"/>
          <w:sz w:val="20"/>
          <w:szCs w:val="20"/>
          <w:lang w:val="nb-NO" w:eastAsia="nn-NO"/>
        </w:rPr>
        <w:t>e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>ne.</w:t>
      </w:r>
    </w:p>
    <w:p w:rsidR="00036401" w:rsidRPr="00A40329" w:rsidRDefault="00036401" w:rsidP="00036401">
      <w:pPr>
        <w:ind w:firstLine="360"/>
        <w:rPr>
          <w:rFonts w:ascii="Verdana" w:hAnsi="Verdana" w:cs="Arial"/>
          <w:sz w:val="20"/>
          <w:szCs w:val="20"/>
          <w:lang w:val="nb-NO" w:eastAsia="nn-NO"/>
        </w:rPr>
      </w:pPr>
    </w:p>
    <w:p w:rsidR="00036401" w:rsidRPr="00A40329" w:rsidRDefault="00036401" w:rsidP="00036401">
      <w:pPr>
        <w:numPr>
          <w:ilvl w:val="0"/>
          <w:numId w:val="37"/>
        </w:numPr>
        <w:rPr>
          <w:rFonts w:ascii="Verdana" w:hAnsi="Verdana" w:cs="Arial"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sz w:val="20"/>
          <w:szCs w:val="20"/>
          <w:lang w:val="nb-NO" w:eastAsia="nn-NO"/>
        </w:rPr>
        <w:t>Tilsynet skal utføre tilsyn etter pbl. kap 25 med hovedvekt på foretakstilsyn, både som dokumenttilsyn og byggeplasstilsyn.</w:t>
      </w:r>
    </w:p>
    <w:p w:rsidR="00036401" w:rsidRPr="00A40329" w:rsidRDefault="00036401" w:rsidP="00036401">
      <w:pPr>
        <w:numPr>
          <w:ilvl w:val="0"/>
          <w:numId w:val="37"/>
        </w:numPr>
        <w:rPr>
          <w:rFonts w:ascii="Verdana" w:hAnsi="Verdana" w:cs="Arial"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sz w:val="20"/>
          <w:szCs w:val="20"/>
          <w:lang w:val="nb-NO" w:eastAsia="nn-NO"/>
        </w:rPr>
        <w:t>Tilsynet skal utarbeide tilsynsrapporter for gjennomført tilsyn i samsvar med gjeldende lovverk.</w:t>
      </w:r>
    </w:p>
    <w:p w:rsidR="00036401" w:rsidRPr="00A40329" w:rsidRDefault="00036401" w:rsidP="00036401">
      <w:pPr>
        <w:numPr>
          <w:ilvl w:val="0"/>
          <w:numId w:val="37"/>
        </w:numPr>
        <w:rPr>
          <w:rFonts w:ascii="Verdana" w:hAnsi="Verdana" w:cs="Arial"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sz w:val="20"/>
          <w:szCs w:val="20"/>
          <w:lang w:val="nb-NO" w:eastAsia="nn-NO"/>
        </w:rPr>
        <w:t>I saker der tilsynet selv har avdekk</w:t>
      </w:r>
      <w:r w:rsidR="004636E3" w:rsidRPr="00A40329">
        <w:rPr>
          <w:rFonts w:ascii="Verdana" w:hAnsi="Verdana" w:cs="Arial"/>
          <w:sz w:val="20"/>
          <w:szCs w:val="20"/>
          <w:lang w:val="nb-NO" w:eastAsia="nn-NO"/>
        </w:rPr>
        <w:t>et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 lovbrudd gjennom tilsyn skal tilsynet følge opp sakene etter pbl kap 32. 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br/>
        <w:t>Videre oppfølging utover vedtak om pålegg om tvangsmulkt må sees som saker av prinsipiell art.</w:t>
      </w:r>
    </w:p>
    <w:p w:rsidR="00036401" w:rsidRPr="00A40329" w:rsidRDefault="00036401" w:rsidP="00036401">
      <w:pPr>
        <w:numPr>
          <w:ilvl w:val="0"/>
          <w:numId w:val="37"/>
        </w:numPr>
        <w:rPr>
          <w:rFonts w:ascii="Verdana" w:hAnsi="Verdana" w:cs="Arial"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sz w:val="20"/>
          <w:szCs w:val="20"/>
          <w:lang w:val="nb-NO" w:eastAsia="nn-NO"/>
        </w:rPr>
        <w:t>Tilsynet skal utarbeide årsplan.</w:t>
      </w:r>
    </w:p>
    <w:p w:rsidR="00036401" w:rsidRPr="00A40329" w:rsidRDefault="00036401" w:rsidP="00036401">
      <w:pPr>
        <w:numPr>
          <w:ilvl w:val="0"/>
          <w:numId w:val="37"/>
        </w:numPr>
        <w:rPr>
          <w:rFonts w:ascii="Verdana" w:hAnsi="Verdana" w:cs="Arial"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sz w:val="20"/>
          <w:szCs w:val="20"/>
          <w:lang w:val="nb-NO" w:eastAsia="nn-NO"/>
        </w:rPr>
        <w:t>I saker som skal til politisk utvalg i den enkelte kommune, skal tilsynet f</w:t>
      </w:r>
      <w:r w:rsidR="00BC2CF3" w:rsidRPr="00A40329">
        <w:rPr>
          <w:rFonts w:ascii="Verdana" w:hAnsi="Verdana" w:cs="Arial"/>
          <w:sz w:val="20"/>
          <w:szCs w:val="20"/>
          <w:lang w:val="nb-NO" w:eastAsia="nn-NO"/>
        </w:rPr>
        <w:t>orestå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 sakene administrativt med innstilling fra rådmannen. </w:t>
      </w:r>
    </w:p>
    <w:p w:rsidR="00036401" w:rsidRDefault="00036401" w:rsidP="00036401">
      <w:pPr>
        <w:rPr>
          <w:rFonts w:ascii="Verdana" w:hAnsi="Verdana" w:cs="Arial"/>
          <w:sz w:val="20"/>
          <w:szCs w:val="20"/>
          <w:lang w:val="nb-NO" w:eastAsia="nn-NO"/>
        </w:rPr>
      </w:pPr>
    </w:p>
    <w:p w:rsidR="00A40329" w:rsidRDefault="00A40329" w:rsidP="00036401">
      <w:pPr>
        <w:rPr>
          <w:rFonts w:ascii="Verdana" w:hAnsi="Verdana" w:cs="Arial"/>
          <w:sz w:val="20"/>
          <w:szCs w:val="20"/>
          <w:lang w:val="nb-NO" w:eastAsia="nn-NO"/>
        </w:rPr>
      </w:pPr>
    </w:p>
    <w:p w:rsidR="00750E1F" w:rsidRDefault="00750E1F" w:rsidP="00036401">
      <w:pPr>
        <w:rPr>
          <w:rFonts w:ascii="Verdana" w:hAnsi="Verdana" w:cs="Arial"/>
          <w:sz w:val="20"/>
          <w:szCs w:val="20"/>
          <w:lang w:val="nb-NO" w:eastAsia="nn-NO"/>
        </w:rPr>
      </w:pPr>
    </w:p>
    <w:p w:rsidR="00750E1F" w:rsidRPr="00A40329" w:rsidRDefault="00750E1F" w:rsidP="00036401">
      <w:pPr>
        <w:rPr>
          <w:rFonts w:ascii="Verdana" w:hAnsi="Verdana" w:cs="Arial"/>
          <w:sz w:val="20"/>
          <w:szCs w:val="20"/>
          <w:lang w:val="nb-NO" w:eastAsia="nn-NO"/>
        </w:rPr>
      </w:pPr>
    </w:p>
    <w:p w:rsidR="00036401" w:rsidRPr="00A40329" w:rsidRDefault="00036401" w:rsidP="00036401">
      <w:pPr>
        <w:tabs>
          <w:tab w:val="left" w:pos="426"/>
        </w:tabs>
        <w:rPr>
          <w:rFonts w:ascii="Verdana" w:hAnsi="Verdana" w:cs="Arial"/>
          <w:b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b/>
          <w:sz w:val="20"/>
          <w:szCs w:val="20"/>
          <w:lang w:val="nb-NO" w:eastAsia="nn-NO"/>
        </w:rPr>
        <w:t>7.</w:t>
      </w:r>
      <w:r w:rsidRPr="00A40329">
        <w:rPr>
          <w:rFonts w:ascii="Verdana" w:hAnsi="Verdana" w:cs="Arial"/>
          <w:b/>
          <w:sz w:val="20"/>
          <w:szCs w:val="20"/>
          <w:lang w:val="nb-NO" w:eastAsia="nn-NO"/>
        </w:rPr>
        <w:tab/>
        <w:t xml:space="preserve">Rapportering til samarbeidskommunene om vedtak i vertskommunen </w:t>
      </w:r>
      <w:r w:rsidR="00A40329">
        <w:rPr>
          <w:rFonts w:ascii="Verdana" w:hAnsi="Verdana" w:cs="Arial"/>
          <w:b/>
          <w:sz w:val="20"/>
          <w:szCs w:val="20"/>
          <w:lang w:val="nb-NO" w:eastAsia="nn-NO"/>
        </w:rPr>
        <w:br/>
        <w:t xml:space="preserve">      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>(</w:t>
      </w:r>
      <w:r w:rsidR="00BC2CF3" w:rsidRPr="00A40329">
        <w:rPr>
          <w:rFonts w:ascii="Verdana" w:hAnsi="Verdana" w:cs="Arial"/>
          <w:sz w:val="20"/>
          <w:szCs w:val="20"/>
          <w:lang w:val="nb-NO" w:eastAsia="nn-NO"/>
        </w:rPr>
        <w:t>KL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 § 28-1e nr 2 d)</w:t>
      </w:r>
    </w:p>
    <w:p w:rsidR="00036401" w:rsidRPr="00A40329" w:rsidRDefault="00036401" w:rsidP="00036401">
      <w:pPr>
        <w:numPr>
          <w:ilvl w:val="0"/>
          <w:numId w:val="40"/>
        </w:numPr>
        <w:rPr>
          <w:rFonts w:ascii="Verdana" w:hAnsi="Verdana" w:cs="Arial"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sz w:val="20"/>
          <w:szCs w:val="20"/>
          <w:lang w:val="nb-NO" w:eastAsia="nn-NO"/>
        </w:rPr>
        <w:t>Samarbeidskommunene skal være kopimottak</w:t>
      </w:r>
      <w:r w:rsidR="00BC2CF3" w:rsidRPr="00A40329">
        <w:rPr>
          <w:rFonts w:ascii="Verdana" w:hAnsi="Verdana" w:cs="Arial"/>
          <w:sz w:val="20"/>
          <w:szCs w:val="20"/>
          <w:lang w:val="nb-NO" w:eastAsia="nn-NO"/>
        </w:rPr>
        <w:t>e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>r i all korrespondanse som gjeld</w:t>
      </w:r>
      <w:r w:rsidR="00BC2CF3" w:rsidRPr="00A40329">
        <w:rPr>
          <w:rFonts w:ascii="Verdana" w:hAnsi="Verdana" w:cs="Arial"/>
          <w:sz w:val="20"/>
          <w:szCs w:val="20"/>
          <w:lang w:val="nb-NO" w:eastAsia="nn-NO"/>
        </w:rPr>
        <w:t>er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 tilsyn og oppfølging av tilsyn og lovbrudd i egen kommune.</w:t>
      </w:r>
    </w:p>
    <w:p w:rsidR="00036401" w:rsidRPr="00A40329" w:rsidRDefault="00036401" w:rsidP="00036401">
      <w:pPr>
        <w:numPr>
          <w:ilvl w:val="0"/>
          <w:numId w:val="40"/>
        </w:numPr>
        <w:rPr>
          <w:rFonts w:ascii="Verdana" w:hAnsi="Verdana" w:cs="Arial"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sz w:val="20"/>
          <w:szCs w:val="20"/>
          <w:lang w:val="nb-NO" w:eastAsia="nn-NO"/>
        </w:rPr>
        <w:t>Tilsynet skal utarbeide årlig rapport over samarbeidet sitt virk</w:t>
      </w:r>
      <w:r w:rsidR="00BC2CF3" w:rsidRPr="00A40329">
        <w:rPr>
          <w:rFonts w:ascii="Verdana" w:hAnsi="Verdana" w:cs="Arial"/>
          <w:sz w:val="20"/>
          <w:szCs w:val="20"/>
          <w:lang w:val="nb-NO" w:eastAsia="nn-NO"/>
        </w:rPr>
        <w:t>somhet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. </w:t>
      </w:r>
    </w:p>
    <w:p w:rsidR="00036401" w:rsidRPr="00A40329" w:rsidRDefault="00036401" w:rsidP="00036401">
      <w:pPr>
        <w:numPr>
          <w:ilvl w:val="0"/>
          <w:numId w:val="40"/>
        </w:numPr>
        <w:rPr>
          <w:rFonts w:ascii="Verdana" w:hAnsi="Verdana" w:cs="Arial"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Tilsynet skal rapportere til samarbeidskommunene utenom den årlige rapporteringa om det oppstår </w:t>
      </w:r>
      <w:r w:rsidR="00BC2CF3" w:rsidRPr="00A40329">
        <w:rPr>
          <w:rFonts w:ascii="Verdana" w:hAnsi="Verdana" w:cs="Arial"/>
          <w:sz w:val="20"/>
          <w:szCs w:val="20"/>
          <w:lang w:val="nb-NO" w:eastAsia="nn-NO"/>
        </w:rPr>
        <w:t>forhold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 som er et brudd på samarbeidsavtalen eller avvik fra tilsynsstrategien.</w:t>
      </w:r>
    </w:p>
    <w:p w:rsidR="00036401" w:rsidRDefault="00036401" w:rsidP="00036401">
      <w:pPr>
        <w:rPr>
          <w:rFonts w:ascii="Verdana" w:hAnsi="Verdana" w:cs="Arial"/>
          <w:sz w:val="20"/>
          <w:szCs w:val="20"/>
          <w:lang w:val="nb-NO" w:eastAsia="nn-NO"/>
        </w:rPr>
      </w:pPr>
    </w:p>
    <w:p w:rsidR="00A40329" w:rsidRPr="00A40329" w:rsidRDefault="00A40329" w:rsidP="00036401">
      <w:pPr>
        <w:rPr>
          <w:rFonts w:ascii="Verdana" w:hAnsi="Verdana" w:cs="Arial"/>
          <w:sz w:val="20"/>
          <w:szCs w:val="20"/>
          <w:lang w:val="nb-NO" w:eastAsia="nn-NO"/>
        </w:rPr>
      </w:pPr>
    </w:p>
    <w:p w:rsidR="00036401" w:rsidRPr="00A40329" w:rsidRDefault="00036401" w:rsidP="00036401">
      <w:pPr>
        <w:tabs>
          <w:tab w:val="left" w:pos="426"/>
        </w:tabs>
        <w:rPr>
          <w:rFonts w:ascii="Verdana" w:hAnsi="Verdana" w:cs="Arial"/>
          <w:b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b/>
          <w:sz w:val="20"/>
          <w:szCs w:val="20"/>
          <w:lang w:val="nb-NO" w:eastAsia="nn-NO"/>
        </w:rPr>
        <w:t>8.</w:t>
      </w:r>
      <w:r w:rsidRPr="00A40329">
        <w:rPr>
          <w:rFonts w:ascii="Verdana" w:hAnsi="Verdana" w:cs="Arial"/>
          <w:b/>
          <w:sz w:val="20"/>
          <w:szCs w:val="20"/>
          <w:lang w:val="nb-NO" w:eastAsia="nn-NO"/>
        </w:rPr>
        <w:tab/>
        <w:t xml:space="preserve">Økonomiske forhold 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>(KL § 28-1e nr 2 e)</w:t>
      </w:r>
    </w:p>
    <w:p w:rsidR="00036401" w:rsidRPr="00A40329" w:rsidRDefault="00036401" w:rsidP="00036401">
      <w:pPr>
        <w:numPr>
          <w:ilvl w:val="0"/>
          <w:numId w:val="41"/>
        </w:numPr>
        <w:ind w:left="709" w:hanging="283"/>
        <w:rPr>
          <w:rFonts w:ascii="Verdana" w:hAnsi="Verdana" w:cs="Arial"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Tilsynet skal ha eget budsjett og regnskap. Vertskommunen er ansvarlig for å utarbeide budsjett- og regnskap, og sørge for revisjon. </w:t>
      </w:r>
    </w:p>
    <w:p w:rsidR="00036401" w:rsidRPr="00A40329" w:rsidRDefault="00036401" w:rsidP="00036401">
      <w:pPr>
        <w:numPr>
          <w:ilvl w:val="0"/>
          <w:numId w:val="41"/>
        </w:numPr>
        <w:ind w:left="709" w:hanging="283"/>
        <w:rPr>
          <w:rFonts w:ascii="Verdana" w:hAnsi="Verdana" w:cs="Arial"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sz w:val="20"/>
          <w:szCs w:val="20"/>
          <w:lang w:val="nb-NO" w:eastAsia="nn-NO"/>
        </w:rPr>
        <w:t>Kostnadene med samarbeidet blir delt i samsvar med fordelingsprinsippet som er lagt til grunn i vedlegg om økonomi.</w:t>
      </w:r>
    </w:p>
    <w:p w:rsidR="00036401" w:rsidRDefault="00036401" w:rsidP="00036401">
      <w:pPr>
        <w:rPr>
          <w:rFonts w:ascii="Verdana" w:hAnsi="Verdana" w:cs="Arial"/>
          <w:sz w:val="20"/>
          <w:szCs w:val="20"/>
          <w:lang w:val="nb-NO" w:eastAsia="nn-NO"/>
        </w:rPr>
      </w:pPr>
    </w:p>
    <w:p w:rsidR="00A40329" w:rsidRPr="00A40329" w:rsidRDefault="00A40329" w:rsidP="00036401">
      <w:pPr>
        <w:rPr>
          <w:rFonts w:ascii="Verdana" w:hAnsi="Verdana" w:cs="Arial"/>
          <w:sz w:val="20"/>
          <w:szCs w:val="20"/>
          <w:lang w:val="nb-NO" w:eastAsia="nn-NO"/>
        </w:rPr>
      </w:pPr>
    </w:p>
    <w:p w:rsidR="00036401" w:rsidRPr="00A40329" w:rsidRDefault="00036401" w:rsidP="00036401">
      <w:pPr>
        <w:tabs>
          <w:tab w:val="left" w:pos="426"/>
        </w:tabs>
        <w:rPr>
          <w:rFonts w:ascii="Verdana" w:hAnsi="Verdana" w:cs="Arial"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b/>
          <w:sz w:val="20"/>
          <w:szCs w:val="20"/>
          <w:lang w:val="nb-NO" w:eastAsia="nn-NO"/>
        </w:rPr>
        <w:t>9.</w:t>
      </w:r>
      <w:r w:rsidRPr="00A40329">
        <w:rPr>
          <w:rFonts w:ascii="Verdana" w:hAnsi="Verdana" w:cs="Arial"/>
          <w:b/>
          <w:sz w:val="20"/>
          <w:szCs w:val="20"/>
          <w:lang w:val="nb-NO" w:eastAsia="nn-NO"/>
        </w:rPr>
        <w:tab/>
        <w:t xml:space="preserve">Avtaletid, avtaleendring, uttreden og avvikling 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>(KL § 28-1e nr 2 f)</w:t>
      </w:r>
    </w:p>
    <w:p w:rsidR="00036401" w:rsidRPr="00A40329" w:rsidRDefault="00036401" w:rsidP="00036401">
      <w:pPr>
        <w:numPr>
          <w:ilvl w:val="0"/>
          <w:numId w:val="42"/>
        </w:numPr>
        <w:ind w:left="709" w:hanging="283"/>
        <w:rPr>
          <w:rFonts w:ascii="Verdana" w:hAnsi="Verdana" w:cs="Arial"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sz w:val="20"/>
          <w:szCs w:val="20"/>
          <w:lang w:val="nb-NO" w:eastAsia="nn-NO"/>
        </w:rPr>
        <w:t>Avtalen gjelder i tre år med virkning fra gjeldende kommunestyrevedtak, med automatisk videreføring for 3 år om gangen. Hver deltakerkommune kan tre ut av samarbeidet etter skriftlig varsel til vertskommunen. Uttreden kan tidligst finne sted ved årsskifte 1 år etter at skriftlig varsel er mottatt av vertskommunen, jf. kommuneloven § 28-1 i nr 2.</w:t>
      </w:r>
    </w:p>
    <w:p w:rsidR="00036401" w:rsidRPr="00A40329" w:rsidRDefault="00036401" w:rsidP="00036401">
      <w:pPr>
        <w:numPr>
          <w:ilvl w:val="0"/>
          <w:numId w:val="42"/>
        </w:numPr>
        <w:ind w:left="709" w:hanging="283"/>
        <w:rPr>
          <w:rFonts w:ascii="Verdana" w:hAnsi="Verdana" w:cs="Arial"/>
          <w:sz w:val="20"/>
          <w:szCs w:val="20"/>
          <w:lang w:eastAsia="nn-NO"/>
        </w:rPr>
      </w:pPr>
      <w:r w:rsidRPr="00A40329">
        <w:rPr>
          <w:rFonts w:ascii="Verdana" w:hAnsi="Verdana" w:cs="Arial"/>
          <w:sz w:val="20"/>
          <w:szCs w:val="20"/>
          <w:lang w:eastAsia="nn-NO"/>
        </w:rPr>
        <w:t>Samarbeidet kan oppløses når deltakerkommunane er enige om det, jf. kommuneloven § 28-1 i nr. 1.</w:t>
      </w:r>
    </w:p>
    <w:p w:rsidR="00036401" w:rsidRPr="00A40329" w:rsidRDefault="00036401" w:rsidP="00036401">
      <w:pPr>
        <w:numPr>
          <w:ilvl w:val="0"/>
          <w:numId w:val="42"/>
        </w:numPr>
        <w:ind w:left="709" w:hanging="283"/>
        <w:rPr>
          <w:rFonts w:ascii="Verdana" w:hAnsi="Verdana" w:cs="Arial"/>
          <w:sz w:val="20"/>
          <w:szCs w:val="20"/>
          <w:lang w:eastAsia="nn-NO"/>
        </w:rPr>
      </w:pPr>
      <w:r w:rsidRPr="00A40329">
        <w:rPr>
          <w:rFonts w:ascii="Verdana" w:hAnsi="Verdana" w:cs="Arial"/>
          <w:sz w:val="20"/>
          <w:szCs w:val="20"/>
          <w:lang w:eastAsia="nn-NO"/>
        </w:rPr>
        <w:t>Det er kommunestyret i den enkelte kommune som kan treffe vedtak om uttreden, oppløs</w:t>
      </w:r>
      <w:r w:rsidR="004636E3" w:rsidRPr="00A40329">
        <w:rPr>
          <w:rFonts w:ascii="Verdana" w:hAnsi="Verdana" w:cs="Arial"/>
          <w:sz w:val="20"/>
          <w:szCs w:val="20"/>
          <w:lang w:eastAsia="nn-NO"/>
        </w:rPr>
        <w:t>n</w:t>
      </w:r>
      <w:r w:rsidRPr="00A40329">
        <w:rPr>
          <w:rFonts w:ascii="Verdana" w:hAnsi="Verdana" w:cs="Arial"/>
          <w:sz w:val="20"/>
          <w:szCs w:val="20"/>
          <w:lang w:eastAsia="nn-NO"/>
        </w:rPr>
        <w:t xml:space="preserve">ing og krav om </w:t>
      </w:r>
      <w:r w:rsidR="004636E3" w:rsidRPr="00A40329">
        <w:rPr>
          <w:rFonts w:ascii="Verdana" w:hAnsi="Verdana" w:cs="Arial"/>
          <w:sz w:val="20"/>
          <w:szCs w:val="20"/>
          <w:lang w:eastAsia="nn-NO"/>
        </w:rPr>
        <w:t>re</w:t>
      </w:r>
      <w:r w:rsidRPr="00A40329">
        <w:rPr>
          <w:rFonts w:ascii="Verdana" w:hAnsi="Verdana" w:cs="Arial"/>
          <w:sz w:val="20"/>
          <w:szCs w:val="20"/>
          <w:lang w:eastAsia="nn-NO"/>
        </w:rPr>
        <w:t>forhandling av avtalen.</w:t>
      </w:r>
    </w:p>
    <w:p w:rsidR="00036401" w:rsidRPr="00A40329" w:rsidRDefault="00036401" w:rsidP="00036401">
      <w:pPr>
        <w:numPr>
          <w:ilvl w:val="0"/>
          <w:numId w:val="42"/>
        </w:numPr>
        <w:ind w:left="709" w:hanging="283"/>
        <w:rPr>
          <w:rFonts w:ascii="Verdana" w:hAnsi="Verdana" w:cs="Arial"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sz w:val="20"/>
          <w:szCs w:val="20"/>
          <w:lang w:val="nb-NO" w:eastAsia="nn-NO"/>
        </w:rPr>
        <w:t>Ved uttreden har vertskommunen ansvar for utarbeid</w:t>
      </w:r>
      <w:r w:rsidR="004636E3" w:rsidRPr="00A40329">
        <w:rPr>
          <w:rFonts w:ascii="Verdana" w:hAnsi="Verdana" w:cs="Arial"/>
          <w:sz w:val="20"/>
          <w:szCs w:val="20"/>
          <w:lang w:val="nb-NO" w:eastAsia="nn-NO"/>
        </w:rPr>
        <w:t>else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 og utsending av ny kostnadsfordeling. </w:t>
      </w:r>
    </w:p>
    <w:p w:rsidR="00036401" w:rsidRDefault="00036401" w:rsidP="00036401">
      <w:pPr>
        <w:rPr>
          <w:rFonts w:ascii="Verdana" w:hAnsi="Verdana" w:cs="Arial"/>
          <w:sz w:val="20"/>
          <w:szCs w:val="20"/>
          <w:lang w:val="nb-NO" w:eastAsia="nn-NO"/>
        </w:rPr>
      </w:pPr>
    </w:p>
    <w:p w:rsidR="00A40329" w:rsidRPr="00A40329" w:rsidRDefault="00A40329" w:rsidP="00036401">
      <w:pPr>
        <w:rPr>
          <w:rFonts w:ascii="Verdana" w:hAnsi="Verdana" w:cs="Arial"/>
          <w:sz w:val="20"/>
          <w:szCs w:val="20"/>
          <w:lang w:val="nb-NO" w:eastAsia="nn-NO"/>
        </w:rPr>
      </w:pPr>
    </w:p>
    <w:p w:rsidR="00036401" w:rsidRPr="00A40329" w:rsidRDefault="00036401" w:rsidP="00036401">
      <w:pPr>
        <w:tabs>
          <w:tab w:val="left" w:pos="426"/>
        </w:tabs>
        <w:rPr>
          <w:rFonts w:ascii="Verdana" w:hAnsi="Verdana" w:cs="Arial"/>
          <w:b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b/>
          <w:sz w:val="20"/>
          <w:szCs w:val="20"/>
          <w:lang w:val="nb-NO" w:eastAsia="nn-NO"/>
        </w:rPr>
        <w:t>10.</w:t>
      </w:r>
      <w:r w:rsidRPr="00A40329">
        <w:rPr>
          <w:rFonts w:ascii="Verdana" w:hAnsi="Verdana" w:cs="Arial"/>
          <w:b/>
          <w:sz w:val="20"/>
          <w:szCs w:val="20"/>
          <w:lang w:val="nb-NO" w:eastAsia="nn-NO"/>
        </w:rPr>
        <w:tab/>
        <w:t xml:space="preserve">Tvist 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>(</w:t>
      </w:r>
      <w:r w:rsidR="004636E3" w:rsidRPr="00A40329">
        <w:rPr>
          <w:rFonts w:ascii="Verdana" w:hAnsi="Verdana" w:cs="Arial"/>
          <w:sz w:val="20"/>
          <w:szCs w:val="20"/>
          <w:lang w:val="nb-NO" w:eastAsia="nn-NO"/>
        </w:rPr>
        <w:t>KL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 § 28-1e nr 2 g)</w:t>
      </w:r>
    </w:p>
    <w:p w:rsidR="00036401" w:rsidRPr="00A40329" w:rsidRDefault="00036401" w:rsidP="00036401">
      <w:pPr>
        <w:ind w:left="426"/>
        <w:rPr>
          <w:rFonts w:ascii="Verdana" w:hAnsi="Verdana" w:cs="Arial"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Eventuell tvist skal partene søke avklart ved forhandling. Lykkes ikke dette, skal tvisten avgjøres ved voldgift, der </w:t>
      </w:r>
      <w:r w:rsidR="004636E3" w:rsidRPr="00A40329">
        <w:rPr>
          <w:rFonts w:ascii="Verdana" w:hAnsi="Verdana" w:cs="Arial"/>
          <w:sz w:val="20"/>
          <w:szCs w:val="20"/>
          <w:lang w:val="nb-NO" w:eastAsia="nn-NO"/>
        </w:rPr>
        <w:t>hver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 part oppnevner sin representant, og med lensmannen i </w:t>
      </w:r>
      <w:r w:rsidR="004636E3" w:rsidRPr="00A40329">
        <w:rPr>
          <w:rFonts w:ascii="Verdana" w:hAnsi="Verdana" w:cs="Arial"/>
          <w:sz w:val="20"/>
          <w:szCs w:val="20"/>
          <w:lang w:val="nb-NO" w:eastAsia="nn-NO"/>
        </w:rPr>
        <w:t>XXX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 som voldgiftsdommer om partene ikke er </w:t>
      </w:r>
      <w:r w:rsidR="004636E3" w:rsidRPr="00A40329">
        <w:rPr>
          <w:rFonts w:ascii="Verdana" w:hAnsi="Verdana" w:cs="Arial"/>
          <w:sz w:val="20"/>
          <w:szCs w:val="20"/>
          <w:lang w:val="nb-NO" w:eastAsia="nn-NO"/>
        </w:rPr>
        <w:t>enig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 om en annen person som voldgiftsdommer.</w:t>
      </w:r>
    </w:p>
    <w:p w:rsidR="00036401" w:rsidRPr="00A40329" w:rsidRDefault="00036401" w:rsidP="00036401">
      <w:pPr>
        <w:tabs>
          <w:tab w:val="left" w:pos="426"/>
        </w:tabs>
        <w:rPr>
          <w:rFonts w:ascii="Verdana" w:hAnsi="Verdana" w:cs="Arial"/>
          <w:sz w:val="20"/>
          <w:szCs w:val="20"/>
          <w:lang w:val="nb-NO"/>
        </w:rPr>
      </w:pPr>
    </w:p>
    <w:p w:rsidR="00036401" w:rsidRDefault="00036401" w:rsidP="00036401">
      <w:pPr>
        <w:tabs>
          <w:tab w:val="left" w:pos="426"/>
        </w:tabs>
        <w:rPr>
          <w:rFonts w:ascii="Verdana" w:hAnsi="Verdana" w:cs="Arial"/>
          <w:sz w:val="20"/>
          <w:szCs w:val="20"/>
          <w:lang w:val="nb-NO"/>
        </w:rPr>
      </w:pPr>
    </w:p>
    <w:p w:rsidR="00A40329" w:rsidRDefault="00A40329" w:rsidP="00036401">
      <w:pPr>
        <w:tabs>
          <w:tab w:val="left" w:pos="426"/>
        </w:tabs>
        <w:rPr>
          <w:rFonts w:ascii="Verdana" w:hAnsi="Verdana" w:cs="Arial"/>
          <w:sz w:val="20"/>
          <w:szCs w:val="20"/>
          <w:lang w:val="nb-NO"/>
        </w:rPr>
      </w:pPr>
    </w:p>
    <w:p w:rsidR="00A40329" w:rsidRPr="00A40329" w:rsidRDefault="00A40329" w:rsidP="00036401">
      <w:pPr>
        <w:tabs>
          <w:tab w:val="left" w:pos="426"/>
        </w:tabs>
        <w:rPr>
          <w:rFonts w:ascii="Verdana" w:hAnsi="Verdana" w:cs="Arial"/>
          <w:sz w:val="20"/>
          <w:szCs w:val="20"/>
          <w:lang w:val="nb-NO"/>
        </w:rPr>
      </w:pPr>
    </w:p>
    <w:p w:rsidR="00036401" w:rsidRPr="00A40329" w:rsidRDefault="00036401" w:rsidP="00036401">
      <w:pPr>
        <w:tabs>
          <w:tab w:val="left" w:pos="426"/>
        </w:tabs>
        <w:rPr>
          <w:rFonts w:ascii="Verdana" w:eastAsia="Calibri" w:hAnsi="Verdana" w:cs="Arial"/>
          <w:sz w:val="20"/>
          <w:szCs w:val="20"/>
          <w:u w:val="single"/>
          <w:lang w:val="nb-NO" w:eastAsia="en-US"/>
        </w:rPr>
      </w:pPr>
      <w:r w:rsidRPr="00A40329">
        <w:rPr>
          <w:rFonts w:ascii="Verdana" w:eastAsia="Calibri" w:hAnsi="Verdana" w:cs="Arial"/>
          <w:sz w:val="20"/>
          <w:szCs w:val="20"/>
          <w:u w:val="single"/>
          <w:lang w:val="nb-NO" w:eastAsia="en-US"/>
        </w:rPr>
        <w:t>Avtalen har 2 vedlegg</w:t>
      </w:r>
    </w:p>
    <w:p w:rsidR="00036401" w:rsidRPr="00A40329" w:rsidRDefault="00036401" w:rsidP="00036401">
      <w:pPr>
        <w:tabs>
          <w:tab w:val="left" w:pos="426"/>
        </w:tabs>
        <w:rPr>
          <w:rFonts w:ascii="Verdana" w:eastAsia="Calibri" w:hAnsi="Verdana" w:cs="Arial"/>
          <w:sz w:val="20"/>
          <w:szCs w:val="20"/>
          <w:lang w:val="nb-NO" w:eastAsia="en-US"/>
        </w:rPr>
      </w:pPr>
      <w:r w:rsidRPr="00A40329">
        <w:rPr>
          <w:rFonts w:ascii="Verdana" w:eastAsia="Calibri" w:hAnsi="Verdana" w:cs="Arial"/>
          <w:sz w:val="20"/>
          <w:szCs w:val="20"/>
          <w:lang w:val="nb-NO" w:eastAsia="en-US"/>
        </w:rPr>
        <w:t xml:space="preserve"> - Økonomi </w:t>
      </w:r>
    </w:p>
    <w:p w:rsidR="00036401" w:rsidRPr="00A40329" w:rsidRDefault="007A7642" w:rsidP="00036401">
      <w:pPr>
        <w:tabs>
          <w:tab w:val="left" w:pos="426"/>
        </w:tabs>
        <w:rPr>
          <w:rFonts w:ascii="Verdana" w:hAnsi="Verdana" w:cs="Arial"/>
          <w:sz w:val="20"/>
          <w:szCs w:val="20"/>
          <w:lang w:val="nb-NO"/>
        </w:rPr>
      </w:pPr>
      <w:r>
        <w:rPr>
          <w:rFonts w:ascii="Verdana" w:eastAsia="Calibri" w:hAnsi="Verdana" w:cs="Arial"/>
          <w:sz w:val="20"/>
          <w:szCs w:val="20"/>
          <w:lang w:val="nb-NO" w:eastAsia="en-US"/>
        </w:rPr>
        <w:t xml:space="preserve"> - </w:t>
      </w:r>
      <w:r w:rsidR="00036401" w:rsidRPr="00A40329">
        <w:rPr>
          <w:rFonts w:ascii="Verdana" w:eastAsia="Calibri" w:hAnsi="Verdana" w:cs="Arial"/>
          <w:sz w:val="20"/>
          <w:szCs w:val="20"/>
          <w:lang w:val="nb-NO" w:eastAsia="en-US"/>
        </w:rPr>
        <w:t>Tilsynsstrategi.</w:t>
      </w:r>
    </w:p>
    <w:p w:rsidR="00036401" w:rsidRPr="00A40329" w:rsidRDefault="00036401" w:rsidP="00036401">
      <w:pPr>
        <w:tabs>
          <w:tab w:val="left" w:pos="426"/>
        </w:tabs>
        <w:rPr>
          <w:rFonts w:ascii="Verdana" w:hAnsi="Verdana" w:cs="Arial"/>
          <w:sz w:val="20"/>
          <w:szCs w:val="20"/>
          <w:lang w:val="nb-NO"/>
        </w:rPr>
      </w:pPr>
    </w:p>
    <w:p w:rsidR="00036401" w:rsidRPr="00A40329" w:rsidRDefault="00036401" w:rsidP="00036401">
      <w:pPr>
        <w:tabs>
          <w:tab w:val="left" w:pos="426"/>
        </w:tabs>
        <w:rPr>
          <w:rFonts w:ascii="Verdana" w:hAnsi="Verdana" w:cs="Arial"/>
          <w:sz w:val="20"/>
          <w:szCs w:val="20"/>
          <w:lang w:val="nb-NO"/>
        </w:rPr>
      </w:pPr>
    </w:p>
    <w:p w:rsidR="00036401" w:rsidRPr="00A40329" w:rsidRDefault="00036401" w:rsidP="00036401">
      <w:pPr>
        <w:rPr>
          <w:rFonts w:ascii="Verdana" w:hAnsi="Verdana" w:cs="Arial"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sz w:val="20"/>
          <w:szCs w:val="20"/>
          <w:lang w:val="nb-NO" w:eastAsia="nn-NO"/>
        </w:rPr>
        <w:t>***</w:t>
      </w:r>
    </w:p>
    <w:p w:rsidR="00036401" w:rsidRPr="00A40329" w:rsidRDefault="00036401" w:rsidP="00036401">
      <w:pPr>
        <w:rPr>
          <w:rFonts w:ascii="Verdana" w:hAnsi="Verdana" w:cs="Arial"/>
          <w:sz w:val="20"/>
          <w:szCs w:val="20"/>
          <w:lang w:val="nb-NO" w:eastAsia="nn-NO"/>
        </w:rPr>
      </w:pPr>
      <w:r w:rsidRPr="00A40329">
        <w:rPr>
          <w:rFonts w:ascii="Verdana" w:hAnsi="Verdana" w:cs="Arial"/>
          <w:sz w:val="20"/>
          <w:szCs w:val="20"/>
          <w:lang w:val="nb-NO" w:eastAsia="nn-NO"/>
        </w:rPr>
        <w:t>Vertskommunen orientere</w:t>
      </w:r>
      <w:r w:rsidR="004636E3" w:rsidRPr="00A40329">
        <w:rPr>
          <w:rFonts w:ascii="Verdana" w:hAnsi="Verdana" w:cs="Arial"/>
          <w:sz w:val="20"/>
          <w:szCs w:val="20"/>
          <w:lang w:val="nb-NO" w:eastAsia="nn-NO"/>
        </w:rPr>
        <w:t>r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 fylkesmannen om inngått samarbeidsavtale etter </w:t>
      </w:r>
      <w:r w:rsidR="004636E3" w:rsidRPr="00A40329">
        <w:rPr>
          <w:rFonts w:ascii="Verdana" w:hAnsi="Verdana" w:cs="Arial"/>
          <w:sz w:val="20"/>
          <w:szCs w:val="20"/>
          <w:lang w:val="nb-NO" w:eastAsia="nn-NO"/>
        </w:rPr>
        <w:t>KL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 § 28-1b, jf. </w:t>
      </w:r>
      <w:r w:rsidR="004636E3" w:rsidRPr="00A40329">
        <w:rPr>
          <w:rFonts w:ascii="Verdana" w:hAnsi="Verdana" w:cs="Arial"/>
          <w:sz w:val="20"/>
          <w:szCs w:val="20"/>
          <w:lang w:val="nb-NO" w:eastAsia="nn-NO"/>
        </w:rPr>
        <w:t>KL</w:t>
      </w:r>
      <w:r w:rsidRPr="00A40329">
        <w:rPr>
          <w:rFonts w:ascii="Verdana" w:hAnsi="Verdana" w:cs="Arial"/>
          <w:sz w:val="20"/>
          <w:szCs w:val="20"/>
          <w:lang w:val="nb-NO" w:eastAsia="nn-NO"/>
        </w:rPr>
        <w:t xml:space="preserve"> § 28 e nr 4.</w:t>
      </w:r>
    </w:p>
    <w:p w:rsidR="00CE36A9" w:rsidRPr="00A40329" w:rsidRDefault="00CE36A9" w:rsidP="00B40701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sectPr w:rsidR="00CE36A9" w:rsidRPr="00A40329" w:rsidSect="00DD6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0" w:right="1133" w:bottom="709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2B" w:rsidRDefault="0018362B" w:rsidP="00301447">
      <w:r>
        <w:separator/>
      </w:r>
    </w:p>
  </w:endnote>
  <w:endnote w:type="continuationSeparator" w:id="0">
    <w:p w:rsidR="0018362B" w:rsidRDefault="0018362B" w:rsidP="0030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42" w:rsidRDefault="007A764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02" w:rsidRPr="007A7642" w:rsidRDefault="007A7642" w:rsidP="007A7642">
    <w:pPr>
      <w:pBdr>
        <w:top w:val="single" w:sz="4" w:space="1" w:color="auto"/>
      </w:pBdr>
      <w:tabs>
        <w:tab w:val="center" w:pos="4536"/>
        <w:tab w:val="right" w:pos="9072"/>
      </w:tabs>
      <w:rPr>
        <w:rFonts w:ascii="Calibri" w:hAnsi="Calibri"/>
        <w:sz w:val="16"/>
        <w:szCs w:val="16"/>
        <w:lang w:val="nb-NO"/>
      </w:rPr>
    </w:pPr>
    <w:r w:rsidRPr="007A7642">
      <w:rPr>
        <w:rFonts w:ascii="Calibri" w:hAnsi="Calibri"/>
        <w:sz w:val="16"/>
        <w:szCs w:val="16"/>
        <w:lang w:val="nb-NO"/>
      </w:rPr>
      <w:t>NKF Byggesak. Malverktøy. Revidert 20.0</w:t>
    </w:r>
    <w:r>
      <w:rPr>
        <w:rFonts w:ascii="Calibri" w:hAnsi="Calibri"/>
        <w:sz w:val="16"/>
        <w:szCs w:val="16"/>
        <w:lang w:val="nb-NO"/>
      </w:rPr>
      <w:t>2</w:t>
    </w:r>
    <w:r w:rsidRPr="007A7642">
      <w:rPr>
        <w:rFonts w:ascii="Calibri" w:hAnsi="Calibri"/>
        <w:sz w:val="16"/>
        <w:szCs w:val="16"/>
        <w:lang w:val="nb-NO"/>
      </w:rPr>
      <w:t>.2018. 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42" w:rsidRDefault="007A764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2B" w:rsidRDefault="0018362B" w:rsidP="00301447">
      <w:r>
        <w:separator/>
      </w:r>
    </w:p>
  </w:footnote>
  <w:footnote w:type="continuationSeparator" w:id="0">
    <w:p w:rsidR="0018362B" w:rsidRDefault="0018362B" w:rsidP="0030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42" w:rsidRDefault="007A764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66" w:rsidRPr="007A7642" w:rsidRDefault="007A7642" w:rsidP="007A7642">
    <w:pPr>
      <w:tabs>
        <w:tab w:val="left" w:pos="1560"/>
        <w:tab w:val="left" w:pos="8789"/>
      </w:tabs>
      <w:ind w:firstLine="1560"/>
      <w:rPr>
        <w:rFonts w:ascii="Arial" w:hAnsi="Arial" w:cs="Arial"/>
        <w:sz w:val="16"/>
        <w:szCs w:val="16"/>
      </w:rPr>
    </w:pPr>
    <w:r>
      <w:rPr>
        <w:rFonts w:ascii="Verdana" w:hAnsi="Verdana" w:cs="Arial"/>
        <w:b/>
        <w:noProof/>
        <w:sz w:val="28"/>
        <w:szCs w:val="28"/>
        <w:lang w:val="nb-NO"/>
      </w:rPr>
      <w:drawing>
        <wp:anchor distT="0" distB="0" distL="114300" distR="114300" simplePos="0" relativeHeight="251658240" behindDoc="0" locked="0" layoutInCell="1" allowOverlap="1" wp14:anchorId="66127656" wp14:editId="6D52BA79">
          <wp:simplePos x="0" y="0"/>
          <wp:positionH relativeFrom="column">
            <wp:posOffset>45720</wp:posOffset>
          </wp:positionH>
          <wp:positionV relativeFrom="paragraph">
            <wp:posOffset>-20955</wp:posOffset>
          </wp:positionV>
          <wp:extent cx="847090" cy="32575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1962">
      <w:rPr>
        <w:rFonts w:ascii="Verdana" w:hAnsi="Verdana" w:cs="Arial"/>
        <w:b/>
        <w:sz w:val="28"/>
        <w:szCs w:val="28"/>
      </w:rPr>
      <w:t>1</w:t>
    </w:r>
    <w:r>
      <w:rPr>
        <w:rFonts w:ascii="Verdana" w:hAnsi="Verdana" w:cs="Arial"/>
        <w:b/>
        <w:sz w:val="28"/>
        <w:szCs w:val="28"/>
      </w:rPr>
      <w:t>04</w:t>
    </w:r>
    <w:r w:rsidRPr="00C81962">
      <w:rPr>
        <w:rFonts w:ascii="Verdana" w:hAnsi="Verdana" w:cs="Arial"/>
        <w:b/>
        <w:sz w:val="28"/>
        <w:szCs w:val="28"/>
      </w:rPr>
      <w:t xml:space="preserve"> – </w:t>
    </w:r>
    <w:r>
      <w:rPr>
        <w:rFonts w:ascii="Verdana" w:hAnsi="Verdana" w:cs="Arial"/>
        <w:b/>
        <w:sz w:val="28"/>
        <w:szCs w:val="28"/>
      </w:rPr>
      <w:t>Samarbeidsavtale</w:t>
    </w:r>
    <w:r w:rsidR="00040034">
      <w:rPr>
        <w:rFonts w:ascii="Verdana" w:hAnsi="Verdana" w:cs="Arial"/>
        <w:b/>
        <w:sz w:val="28"/>
        <w:szCs w:val="28"/>
      </w:rPr>
      <w:t xml:space="preserve"> etter KL§28</w:t>
    </w:r>
    <w:r w:rsidRPr="00C81962">
      <w:rPr>
        <w:rFonts w:ascii="Verdana" w:hAnsi="Verdana" w:cs="Arial"/>
        <w:sz w:val="28"/>
        <w:szCs w:val="28"/>
      </w:rPr>
      <w:tab/>
    </w:r>
    <w:r w:rsidRPr="00C81962">
      <w:rPr>
        <w:rFonts w:ascii="Verdana" w:hAnsi="Verdana" w:cs="Arial"/>
        <w:sz w:val="18"/>
        <w:szCs w:val="18"/>
      </w:rPr>
      <w:t>Bokmål</w:t>
    </w:r>
    <w:r w:rsidRPr="00C81962">
      <w:rPr>
        <w:rFonts w:ascii="Verdana" w:hAnsi="Verdana" w:cs="Arial"/>
        <w:bCs/>
        <w:sz w:val="22"/>
        <w:szCs w:val="22"/>
      </w:rPr>
      <w:br/>
    </w:r>
    <w:r w:rsidRPr="00C81962">
      <w:rPr>
        <w:rFonts w:ascii="Verdana" w:hAnsi="Verdana" w:cs="Arial"/>
        <w:sz w:val="18"/>
        <w:szCs w:val="18"/>
        <w:u w:val="single"/>
      </w:rPr>
      <w:t xml:space="preserve">                  </w:t>
    </w:r>
    <w:r w:rsidRPr="00C81962">
      <w:rPr>
        <w:rFonts w:ascii="Verdana" w:hAnsi="Verdana" w:cs="Arial"/>
        <w:sz w:val="18"/>
        <w:szCs w:val="18"/>
        <w:u w:val="single"/>
      </w:rPr>
      <w:tab/>
    </w:r>
    <w:r w:rsidR="00CE39CD">
      <w:rPr>
        <w:rFonts w:ascii="Verdana" w:hAnsi="Verdana" w:cs="Arial"/>
        <w:sz w:val="18"/>
        <w:szCs w:val="18"/>
        <w:u w:val="single"/>
      </w:rPr>
      <w:t>Eksempel</w:t>
    </w:r>
    <w:bookmarkStart w:id="0" w:name="_GoBack"/>
    <w:bookmarkEnd w:id="0"/>
    <w:r w:rsidRPr="00C81962">
      <w:rPr>
        <w:rFonts w:ascii="Verdana" w:hAnsi="Verdana" w:cs="Arial"/>
        <w:sz w:val="22"/>
        <w:szCs w:val="22"/>
        <w:u w:val="single"/>
      </w:rPr>
      <w:tab/>
    </w:r>
    <w:r w:rsidRPr="00C81962">
      <w:rPr>
        <w:rFonts w:ascii="Verdana" w:hAnsi="Verdana" w:cs="Arial"/>
        <w:sz w:val="16"/>
        <w:szCs w:val="16"/>
        <w:u w:val="single"/>
      </w:rPr>
      <w:t xml:space="preserve">Side </w:t>
    </w:r>
    <w:r w:rsidRPr="008F1653">
      <w:rPr>
        <w:rStyle w:val="Sidetall"/>
        <w:rFonts w:ascii="Verdana" w:hAnsi="Verdana" w:cs="Arial"/>
        <w:sz w:val="16"/>
        <w:szCs w:val="16"/>
        <w:u w:val="single"/>
      </w:rPr>
      <w:fldChar w:fldCharType="begin"/>
    </w:r>
    <w:r w:rsidRPr="00C81962">
      <w:rPr>
        <w:rStyle w:val="Sidetall"/>
        <w:rFonts w:ascii="Verdana" w:hAnsi="Verdana" w:cs="Arial"/>
        <w:sz w:val="16"/>
        <w:szCs w:val="16"/>
        <w:u w:val="single"/>
      </w:rPr>
      <w:instrText xml:space="preserve"> PAGE </w:instrText>
    </w:r>
    <w:r w:rsidRPr="008F1653">
      <w:rPr>
        <w:rStyle w:val="Sidetall"/>
        <w:rFonts w:ascii="Verdana" w:hAnsi="Verdana" w:cs="Arial"/>
        <w:sz w:val="16"/>
        <w:szCs w:val="16"/>
        <w:u w:val="single"/>
      </w:rPr>
      <w:fldChar w:fldCharType="separate"/>
    </w:r>
    <w:r w:rsidR="00CE39CD">
      <w:rPr>
        <w:rStyle w:val="Sidetall"/>
        <w:rFonts w:ascii="Verdana" w:hAnsi="Verdana" w:cs="Arial"/>
        <w:noProof/>
        <w:sz w:val="16"/>
        <w:szCs w:val="16"/>
        <w:u w:val="single"/>
      </w:rPr>
      <w:t>1</w:t>
    </w:r>
    <w:r w:rsidRPr="008F1653">
      <w:rPr>
        <w:rStyle w:val="Sidetall"/>
        <w:rFonts w:ascii="Verdana" w:hAnsi="Verdana" w:cs="Arial"/>
        <w:sz w:val="16"/>
        <w:szCs w:val="16"/>
        <w:u w:val="single"/>
      </w:rPr>
      <w:fldChar w:fldCharType="end"/>
    </w:r>
    <w:r w:rsidRPr="00C81962">
      <w:rPr>
        <w:rStyle w:val="Sidetall"/>
        <w:rFonts w:ascii="Verdana" w:hAnsi="Verdana" w:cs="Arial"/>
        <w:sz w:val="16"/>
        <w:szCs w:val="16"/>
        <w:u w:val="single"/>
      </w:rPr>
      <w:t xml:space="preserve"> av </w:t>
    </w:r>
    <w:r w:rsidRPr="008F1653">
      <w:rPr>
        <w:rStyle w:val="Sidetall"/>
        <w:rFonts w:ascii="Verdana" w:hAnsi="Verdana" w:cs="Arial"/>
        <w:sz w:val="16"/>
        <w:szCs w:val="16"/>
        <w:u w:val="single"/>
      </w:rPr>
      <w:fldChar w:fldCharType="begin"/>
    </w:r>
    <w:r w:rsidRPr="00C81962">
      <w:rPr>
        <w:rStyle w:val="Sidetall"/>
        <w:rFonts w:ascii="Verdana" w:hAnsi="Verdana" w:cs="Arial"/>
        <w:sz w:val="16"/>
        <w:szCs w:val="16"/>
        <w:u w:val="single"/>
      </w:rPr>
      <w:instrText xml:space="preserve"> NUMPAGES </w:instrText>
    </w:r>
    <w:r w:rsidRPr="008F1653">
      <w:rPr>
        <w:rStyle w:val="Sidetall"/>
        <w:rFonts w:ascii="Verdana" w:hAnsi="Verdana" w:cs="Arial"/>
        <w:sz w:val="16"/>
        <w:szCs w:val="16"/>
        <w:u w:val="single"/>
      </w:rPr>
      <w:fldChar w:fldCharType="separate"/>
    </w:r>
    <w:r w:rsidR="00CE39CD">
      <w:rPr>
        <w:rStyle w:val="Sidetall"/>
        <w:rFonts w:ascii="Verdana" w:hAnsi="Verdana" w:cs="Arial"/>
        <w:noProof/>
        <w:sz w:val="16"/>
        <w:szCs w:val="16"/>
        <w:u w:val="single"/>
      </w:rPr>
      <w:t>2</w:t>
    </w:r>
    <w:r w:rsidRPr="008F1653">
      <w:rPr>
        <w:rStyle w:val="Sidetall"/>
        <w:rFonts w:ascii="Verdana" w:hAnsi="Verdana" w:cs="Arial"/>
        <w:sz w:val="16"/>
        <w:szCs w:val="16"/>
        <w:u w:val="single"/>
      </w:rPr>
      <w:fldChar w:fldCharType="end"/>
    </w:r>
    <w:r w:rsidR="00CB3666" w:rsidRPr="007A7642">
      <w:rPr>
        <w:rFonts w:ascii="Arial" w:hAnsi="Arial" w:cs="Arial"/>
        <w:sz w:val="20"/>
        <w:szCs w:val="20"/>
        <w:u w:val="single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42" w:rsidRDefault="007A764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152"/>
    <w:multiLevelType w:val="hybridMultilevel"/>
    <w:tmpl w:val="74648074"/>
    <w:lvl w:ilvl="0" w:tplc="B2B2E392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8EF"/>
    <w:multiLevelType w:val="hybridMultilevel"/>
    <w:tmpl w:val="0DE09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86E26"/>
    <w:multiLevelType w:val="hybridMultilevel"/>
    <w:tmpl w:val="DE526FFC"/>
    <w:lvl w:ilvl="0" w:tplc="04F475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D5B5A"/>
    <w:multiLevelType w:val="hybridMultilevel"/>
    <w:tmpl w:val="59267542"/>
    <w:lvl w:ilvl="0" w:tplc="E40E9E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1F5D"/>
    <w:multiLevelType w:val="hybridMultilevel"/>
    <w:tmpl w:val="E788F6CE"/>
    <w:lvl w:ilvl="0" w:tplc="E402C9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268EB"/>
    <w:multiLevelType w:val="hybridMultilevel"/>
    <w:tmpl w:val="99EEE6E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CD6937"/>
    <w:multiLevelType w:val="hybridMultilevel"/>
    <w:tmpl w:val="7AA0F31C"/>
    <w:lvl w:ilvl="0" w:tplc="E402C9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F4E41"/>
    <w:multiLevelType w:val="hybridMultilevel"/>
    <w:tmpl w:val="4914F6D2"/>
    <w:lvl w:ilvl="0" w:tplc="150A6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FC725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86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A5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0B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81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2A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82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28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C2400"/>
    <w:multiLevelType w:val="hybridMultilevel"/>
    <w:tmpl w:val="B08C7010"/>
    <w:lvl w:ilvl="0" w:tplc="69C4F0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D56E9"/>
    <w:multiLevelType w:val="hybridMultilevel"/>
    <w:tmpl w:val="0494010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C027E"/>
    <w:multiLevelType w:val="hybridMultilevel"/>
    <w:tmpl w:val="C07CF500"/>
    <w:lvl w:ilvl="0" w:tplc="54603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F13C6"/>
    <w:multiLevelType w:val="hybridMultilevel"/>
    <w:tmpl w:val="9E48AB7E"/>
    <w:lvl w:ilvl="0" w:tplc="150A6E78">
      <w:start w:val="1"/>
      <w:numFmt w:val="decimal"/>
      <w:lvlText w:val="%1."/>
      <w:lvlJc w:val="left"/>
      <w:pPr>
        <w:ind w:left="1364" w:hanging="360"/>
      </w:pPr>
      <w:rPr>
        <w:rFonts w:ascii="Arial" w:hAnsi="Arial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1F86139C"/>
    <w:multiLevelType w:val="hybridMultilevel"/>
    <w:tmpl w:val="C0AE816A"/>
    <w:lvl w:ilvl="0" w:tplc="1CC4CD9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05D5F"/>
    <w:multiLevelType w:val="hybridMultilevel"/>
    <w:tmpl w:val="BC98AD76"/>
    <w:lvl w:ilvl="0" w:tplc="391A1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C0F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A05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25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AE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828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034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65E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2E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7F47DAB"/>
    <w:multiLevelType w:val="hybridMultilevel"/>
    <w:tmpl w:val="C0204324"/>
    <w:lvl w:ilvl="0" w:tplc="6B66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01EEC"/>
    <w:multiLevelType w:val="hybridMultilevel"/>
    <w:tmpl w:val="3BE2D026"/>
    <w:lvl w:ilvl="0" w:tplc="82F8006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60CFE"/>
    <w:multiLevelType w:val="hybridMultilevel"/>
    <w:tmpl w:val="3E1057AC"/>
    <w:lvl w:ilvl="0" w:tplc="E174A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6C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6E6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46A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49E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105E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2A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0F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49B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A5009EB"/>
    <w:multiLevelType w:val="hybridMultilevel"/>
    <w:tmpl w:val="7D629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66D20"/>
    <w:multiLevelType w:val="hybridMultilevel"/>
    <w:tmpl w:val="87BCC5F8"/>
    <w:lvl w:ilvl="0" w:tplc="F480613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14145"/>
    <w:multiLevelType w:val="hybridMultilevel"/>
    <w:tmpl w:val="622CA438"/>
    <w:lvl w:ilvl="0" w:tplc="AA701B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61DA9"/>
    <w:multiLevelType w:val="hybridMultilevel"/>
    <w:tmpl w:val="B5C26BA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C35CD"/>
    <w:multiLevelType w:val="hybridMultilevel"/>
    <w:tmpl w:val="630A083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1F4CB5"/>
    <w:multiLevelType w:val="hybridMultilevel"/>
    <w:tmpl w:val="E530E25C"/>
    <w:lvl w:ilvl="0" w:tplc="E402C958">
      <w:start w:val="1"/>
      <w:numFmt w:val="lowerLetter"/>
      <w:lvlText w:val="%1)"/>
      <w:lvlJc w:val="left"/>
      <w:pPr>
        <w:ind w:left="1078" w:hanging="360"/>
      </w:pPr>
      <w:rPr>
        <w:rFonts w:ascii="Calibri" w:hAnsi="Calibri"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798" w:hanging="360"/>
      </w:pPr>
    </w:lvl>
    <w:lvl w:ilvl="2" w:tplc="0414001B" w:tentative="1">
      <w:start w:val="1"/>
      <w:numFmt w:val="lowerRoman"/>
      <w:lvlText w:val="%3."/>
      <w:lvlJc w:val="right"/>
      <w:pPr>
        <w:ind w:left="2518" w:hanging="180"/>
      </w:pPr>
    </w:lvl>
    <w:lvl w:ilvl="3" w:tplc="0414000F" w:tentative="1">
      <w:start w:val="1"/>
      <w:numFmt w:val="decimal"/>
      <w:lvlText w:val="%4."/>
      <w:lvlJc w:val="left"/>
      <w:pPr>
        <w:ind w:left="3238" w:hanging="360"/>
      </w:pPr>
    </w:lvl>
    <w:lvl w:ilvl="4" w:tplc="04140019" w:tentative="1">
      <w:start w:val="1"/>
      <w:numFmt w:val="lowerLetter"/>
      <w:lvlText w:val="%5."/>
      <w:lvlJc w:val="left"/>
      <w:pPr>
        <w:ind w:left="3958" w:hanging="360"/>
      </w:pPr>
    </w:lvl>
    <w:lvl w:ilvl="5" w:tplc="0414001B" w:tentative="1">
      <w:start w:val="1"/>
      <w:numFmt w:val="lowerRoman"/>
      <w:lvlText w:val="%6."/>
      <w:lvlJc w:val="right"/>
      <w:pPr>
        <w:ind w:left="4678" w:hanging="180"/>
      </w:pPr>
    </w:lvl>
    <w:lvl w:ilvl="6" w:tplc="0414000F" w:tentative="1">
      <w:start w:val="1"/>
      <w:numFmt w:val="decimal"/>
      <w:lvlText w:val="%7."/>
      <w:lvlJc w:val="left"/>
      <w:pPr>
        <w:ind w:left="5398" w:hanging="360"/>
      </w:pPr>
    </w:lvl>
    <w:lvl w:ilvl="7" w:tplc="04140019" w:tentative="1">
      <w:start w:val="1"/>
      <w:numFmt w:val="lowerLetter"/>
      <w:lvlText w:val="%8."/>
      <w:lvlJc w:val="left"/>
      <w:pPr>
        <w:ind w:left="6118" w:hanging="360"/>
      </w:pPr>
    </w:lvl>
    <w:lvl w:ilvl="8" w:tplc="0414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3">
    <w:nsid w:val="3B450A2E"/>
    <w:multiLevelType w:val="hybridMultilevel"/>
    <w:tmpl w:val="81F280E4"/>
    <w:lvl w:ilvl="0" w:tplc="4CCEF206">
      <w:start w:val="1"/>
      <w:numFmt w:val="lowerLetter"/>
      <w:lvlText w:val="%1)"/>
      <w:lvlJc w:val="left"/>
      <w:pPr>
        <w:ind w:left="1572" w:hanging="360"/>
      </w:pPr>
      <w:rPr>
        <w:rFonts w:ascii="Calibri" w:hAnsi="Calibri" w:hint="default"/>
        <w:b w:val="0"/>
        <w:i w:val="0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1138C"/>
    <w:multiLevelType w:val="hybridMultilevel"/>
    <w:tmpl w:val="3A2655D8"/>
    <w:lvl w:ilvl="0" w:tplc="54603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4000F">
      <w:start w:val="1"/>
      <w:numFmt w:val="decimal"/>
      <w:lvlText w:val="%2."/>
      <w:lvlJc w:val="left"/>
      <w:pPr>
        <w:ind w:left="644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B2942"/>
    <w:multiLevelType w:val="hybridMultilevel"/>
    <w:tmpl w:val="FEC69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42B4B"/>
    <w:multiLevelType w:val="hybridMultilevel"/>
    <w:tmpl w:val="4628FCE0"/>
    <w:lvl w:ilvl="0" w:tplc="C6B80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6E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5C0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EC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EF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B22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941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23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C1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C118EB"/>
    <w:multiLevelType w:val="hybridMultilevel"/>
    <w:tmpl w:val="3B907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93416"/>
    <w:multiLevelType w:val="hybridMultilevel"/>
    <w:tmpl w:val="BBDA5004"/>
    <w:lvl w:ilvl="0" w:tplc="E402C9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572E6"/>
    <w:multiLevelType w:val="hybridMultilevel"/>
    <w:tmpl w:val="AC1068D4"/>
    <w:lvl w:ilvl="0" w:tplc="2FA406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F20EE"/>
    <w:multiLevelType w:val="hybridMultilevel"/>
    <w:tmpl w:val="E04A173C"/>
    <w:lvl w:ilvl="0" w:tplc="E402C9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070B7"/>
    <w:multiLevelType w:val="hybridMultilevel"/>
    <w:tmpl w:val="F00CA5E6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37423A3"/>
    <w:multiLevelType w:val="hybridMultilevel"/>
    <w:tmpl w:val="4914F6D2"/>
    <w:lvl w:ilvl="0" w:tplc="150A6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FC725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86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A5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0B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81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2A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82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28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03398A"/>
    <w:multiLevelType w:val="hybridMultilevel"/>
    <w:tmpl w:val="351821CA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B664B7"/>
    <w:multiLevelType w:val="hybridMultilevel"/>
    <w:tmpl w:val="346A171C"/>
    <w:lvl w:ilvl="0" w:tplc="E402C9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C66A4"/>
    <w:multiLevelType w:val="hybridMultilevel"/>
    <w:tmpl w:val="8F02A98A"/>
    <w:lvl w:ilvl="0" w:tplc="A89A93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B1853"/>
    <w:multiLevelType w:val="hybridMultilevel"/>
    <w:tmpl w:val="5D2CB768"/>
    <w:lvl w:ilvl="0" w:tplc="BDB6A7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E2DAC"/>
    <w:multiLevelType w:val="hybridMultilevel"/>
    <w:tmpl w:val="814224D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E6CDD"/>
    <w:multiLevelType w:val="multilevel"/>
    <w:tmpl w:val="67A49294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9">
    <w:nsid w:val="75103902"/>
    <w:multiLevelType w:val="hybridMultilevel"/>
    <w:tmpl w:val="7D6881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07D1C"/>
    <w:multiLevelType w:val="hybridMultilevel"/>
    <w:tmpl w:val="F0F81836"/>
    <w:lvl w:ilvl="0" w:tplc="E402C9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7686E"/>
    <w:multiLevelType w:val="hybridMultilevel"/>
    <w:tmpl w:val="835E3146"/>
    <w:lvl w:ilvl="0" w:tplc="CE52DE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6"/>
  </w:num>
  <w:num w:numId="4">
    <w:abstractNumId w:val="3"/>
  </w:num>
  <w:num w:numId="5">
    <w:abstractNumId w:val="41"/>
  </w:num>
  <w:num w:numId="6">
    <w:abstractNumId w:val="12"/>
  </w:num>
  <w:num w:numId="7">
    <w:abstractNumId w:val="13"/>
  </w:num>
  <w:num w:numId="8">
    <w:abstractNumId w:val="37"/>
  </w:num>
  <w:num w:numId="9">
    <w:abstractNumId w:val="30"/>
  </w:num>
  <w:num w:numId="10">
    <w:abstractNumId w:val="6"/>
  </w:num>
  <w:num w:numId="11">
    <w:abstractNumId w:val="40"/>
  </w:num>
  <w:num w:numId="12">
    <w:abstractNumId w:val="38"/>
  </w:num>
  <w:num w:numId="13">
    <w:abstractNumId w:val="4"/>
  </w:num>
  <w:num w:numId="14">
    <w:abstractNumId w:val="35"/>
  </w:num>
  <w:num w:numId="15">
    <w:abstractNumId w:val="28"/>
  </w:num>
  <w:num w:numId="16">
    <w:abstractNumId w:val="34"/>
  </w:num>
  <w:num w:numId="17">
    <w:abstractNumId w:val="26"/>
  </w:num>
  <w:num w:numId="18">
    <w:abstractNumId w:val="14"/>
  </w:num>
  <w:num w:numId="19">
    <w:abstractNumId w:val="25"/>
  </w:num>
  <w:num w:numId="20">
    <w:abstractNumId w:val="1"/>
  </w:num>
  <w:num w:numId="21">
    <w:abstractNumId w:val="10"/>
  </w:num>
  <w:num w:numId="22">
    <w:abstractNumId w:val="31"/>
  </w:num>
  <w:num w:numId="23">
    <w:abstractNumId w:val="33"/>
  </w:num>
  <w:num w:numId="24">
    <w:abstractNumId w:val="24"/>
  </w:num>
  <w:num w:numId="25">
    <w:abstractNumId w:val="17"/>
  </w:num>
  <w:num w:numId="26">
    <w:abstractNumId w:val="9"/>
  </w:num>
  <w:num w:numId="27">
    <w:abstractNumId w:val="22"/>
  </w:num>
  <w:num w:numId="28">
    <w:abstractNumId w:val="32"/>
  </w:num>
  <w:num w:numId="29">
    <w:abstractNumId w:val="11"/>
  </w:num>
  <w:num w:numId="30">
    <w:abstractNumId w:val="39"/>
  </w:num>
  <w:num w:numId="31">
    <w:abstractNumId w:val="20"/>
  </w:num>
  <w:num w:numId="32">
    <w:abstractNumId w:val="21"/>
  </w:num>
  <w:num w:numId="33">
    <w:abstractNumId w:val="16"/>
  </w:num>
  <w:num w:numId="34">
    <w:abstractNumId w:val="5"/>
  </w:num>
  <w:num w:numId="35">
    <w:abstractNumId w:val="7"/>
  </w:num>
  <w:num w:numId="36">
    <w:abstractNumId w:val="27"/>
  </w:num>
  <w:num w:numId="37">
    <w:abstractNumId w:val="29"/>
  </w:num>
  <w:num w:numId="38">
    <w:abstractNumId w:val="19"/>
  </w:num>
  <w:num w:numId="39">
    <w:abstractNumId w:val="15"/>
  </w:num>
  <w:num w:numId="40">
    <w:abstractNumId w:val="18"/>
  </w:num>
  <w:num w:numId="41">
    <w:abstractNumId w:val="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10"/>
    <w:rsid w:val="0002409B"/>
    <w:rsid w:val="00027AA5"/>
    <w:rsid w:val="00036401"/>
    <w:rsid w:val="00040034"/>
    <w:rsid w:val="00046A19"/>
    <w:rsid w:val="00055AB2"/>
    <w:rsid w:val="00065CE0"/>
    <w:rsid w:val="00081662"/>
    <w:rsid w:val="000B4B8E"/>
    <w:rsid w:val="000C60BF"/>
    <w:rsid w:val="000F036F"/>
    <w:rsid w:val="001312DD"/>
    <w:rsid w:val="0018362B"/>
    <w:rsid w:val="00227035"/>
    <w:rsid w:val="002446C8"/>
    <w:rsid w:val="00254CEC"/>
    <w:rsid w:val="00264920"/>
    <w:rsid w:val="0028191E"/>
    <w:rsid w:val="002B0F59"/>
    <w:rsid w:val="002E73E1"/>
    <w:rsid w:val="002F4A2B"/>
    <w:rsid w:val="002F682F"/>
    <w:rsid w:val="00301447"/>
    <w:rsid w:val="00311AD3"/>
    <w:rsid w:val="00320380"/>
    <w:rsid w:val="0033153B"/>
    <w:rsid w:val="00333D0A"/>
    <w:rsid w:val="003455DF"/>
    <w:rsid w:val="003505C9"/>
    <w:rsid w:val="00356231"/>
    <w:rsid w:val="00365F82"/>
    <w:rsid w:val="003B5D20"/>
    <w:rsid w:val="003C78E9"/>
    <w:rsid w:val="0041747D"/>
    <w:rsid w:val="00433412"/>
    <w:rsid w:val="004636E3"/>
    <w:rsid w:val="0047036A"/>
    <w:rsid w:val="00487422"/>
    <w:rsid w:val="004918F1"/>
    <w:rsid w:val="004E73BB"/>
    <w:rsid w:val="00524F02"/>
    <w:rsid w:val="00532E7D"/>
    <w:rsid w:val="0053408B"/>
    <w:rsid w:val="005348A0"/>
    <w:rsid w:val="005357CF"/>
    <w:rsid w:val="0055569A"/>
    <w:rsid w:val="00565ECB"/>
    <w:rsid w:val="00566F70"/>
    <w:rsid w:val="00572825"/>
    <w:rsid w:val="005747C6"/>
    <w:rsid w:val="00581342"/>
    <w:rsid w:val="0059062D"/>
    <w:rsid w:val="00593AC3"/>
    <w:rsid w:val="00631CF1"/>
    <w:rsid w:val="00636572"/>
    <w:rsid w:val="00643948"/>
    <w:rsid w:val="0065628E"/>
    <w:rsid w:val="00657CFE"/>
    <w:rsid w:val="00681AFE"/>
    <w:rsid w:val="00683146"/>
    <w:rsid w:val="007000B4"/>
    <w:rsid w:val="00750E1F"/>
    <w:rsid w:val="007516E1"/>
    <w:rsid w:val="00764D15"/>
    <w:rsid w:val="007A7642"/>
    <w:rsid w:val="007C3835"/>
    <w:rsid w:val="007E6158"/>
    <w:rsid w:val="007F6A65"/>
    <w:rsid w:val="008003E8"/>
    <w:rsid w:val="00850276"/>
    <w:rsid w:val="00863FE1"/>
    <w:rsid w:val="008876C3"/>
    <w:rsid w:val="008B25A6"/>
    <w:rsid w:val="008C1080"/>
    <w:rsid w:val="008C4A9D"/>
    <w:rsid w:val="00965962"/>
    <w:rsid w:val="0097318F"/>
    <w:rsid w:val="0097697C"/>
    <w:rsid w:val="009844B3"/>
    <w:rsid w:val="009A7B2B"/>
    <w:rsid w:val="009C5D6A"/>
    <w:rsid w:val="009E2CA0"/>
    <w:rsid w:val="009E5745"/>
    <w:rsid w:val="009F1464"/>
    <w:rsid w:val="00A14D10"/>
    <w:rsid w:val="00A22DCC"/>
    <w:rsid w:val="00A355E7"/>
    <w:rsid w:val="00A40329"/>
    <w:rsid w:val="00A62F39"/>
    <w:rsid w:val="00AB154C"/>
    <w:rsid w:val="00AD554D"/>
    <w:rsid w:val="00AD5950"/>
    <w:rsid w:val="00AE6CC4"/>
    <w:rsid w:val="00AE787E"/>
    <w:rsid w:val="00B2028B"/>
    <w:rsid w:val="00B23160"/>
    <w:rsid w:val="00B320F3"/>
    <w:rsid w:val="00B40701"/>
    <w:rsid w:val="00B53C63"/>
    <w:rsid w:val="00B56929"/>
    <w:rsid w:val="00BB4102"/>
    <w:rsid w:val="00BC2CF3"/>
    <w:rsid w:val="00BD21C2"/>
    <w:rsid w:val="00BD2B75"/>
    <w:rsid w:val="00BD7E12"/>
    <w:rsid w:val="00C07A0A"/>
    <w:rsid w:val="00C16DE8"/>
    <w:rsid w:val="00C30C04"/>
    <w:rsid w:val="00C35B88"/>
    <w:rsid w:val="00C71F2C"/>
    <w:rsid w:val="00C93D19"/>
    <w:rsid w:val="00CB3666"/>
    <w:rsid w:val="00CC43C8"/>
    <w:rsid w:val="00CD1508"/>
    <w:rsid w:val="00CE36A9"/>
    <w:rsid w:val="00CE39CD"/>
    <w:rsid w:val="00CE450B"/>
    <w:rsid w:val="00D26070"/>
    <w:rsid w:val="00D83152"/>
    <w:rsid w:val="00D84358"/>
    <w:rsid w:val="00D8670F"/>
    <w:rsid w:val="00D9620C"/>
    <w:rsid w:val="00DA46CA"/>
    <w:rsid w:val="00DB2AD0"/>
    <w:rsid w:val="00DC6240"/>
    <w:rsid w:val="00DD003E"/>
    <w:rsid w:val="00DD3042"/>
    <w:rsid w:val="00DD67CB"/>
    <w:rsid w:val="00DE15E9"/>
    <w:rsid w:val="00DF31BC"/>
    <w:rsid w:val="00E31DBB"/>
    <w:rsid w:val="00E32B37"/>
    <w:rsid w:val="00E60109"/>
    <w:rsid w:val="00EA13B8"/>
    <w:rsid w:val="00F07689"/>
    <w:rsid w:val="00F208A5"/>
    <w:rsid w:val="00F2742C"/>
    <w:rsid w:val="00F43A52"/>
    <w:rsid w:val="00F665B6"/>
    <w:rsid w:val="00F70B36"/>
    <w:rsid w:val="00FC3A94"/>
    <w:rsid w:val="00FC7F8A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14D1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4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D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60BF"/>
    <w:pPr>
      <w:spacing w:before="100" w:beforeAutospacing="1" w:after="100" w:afterAutospacing="1"/>
    </w:pPr>
    <w:rPr>
      <w:rFonts w:eastAsiaTheme="minorEastAsia"/>
      <w:lang w:eastAsia="nn-NO"/>
    </w:rPr>
  </w:style>
  <w:style w:type="paragraph" w:styleId="Topptekst">
    <w:name w:val="header"/>
    <w:basedOn w:val="Normal"/>
    <w:link w:val="Topp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01447"/>
  </w:style>
  <w:style w:type="paragraph" w:styleId="Bunntekst">
    <w:name w:val="footer"/>
    <w:basedOn w:val="Normal"/>
    <w:link w:val="Bunn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1447"/>
  </w:style>
  <w:style w:type="paragraph" w:styleId="Listeavsnitt">
    <w:name w:val="List Paragraph"/>
    <w:basedOn w:val="Normal"/>
    <w:uiPriority w:val="34"/>
    <w:qFormat/>
    <w:rsid w:val="0059062D"/>
    <w:pPr>
      <w:ind w:left="720"/>
      <w:contextualSpacing/>
    </w:pPr>
    <w:rPr>
      <w:lang w:val="nb-NO"/>
    </w:rPr>
  </w:style>
  <w:style w:type="table" w:styleId="Tabellrutenett">
    <w:name w:val="Table Grid"/>
    <w:basedOn w:val="Vanligtabell"/>
    <w:rsid w:val="0056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27035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7A7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14D1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4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D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60BF"/>
    <w:pPr>
      <w:spacing w:before="100" w:beforeAutospacing="1" w:after="100" w:afterAutospacing="1"/>
    </w:pPr>
    <w:rPr>
      <w:rFonts w:eastAsiaTheme="minorEastAsia"/>
      <w:lang w:eastAsia="nn-NO"/>
    </w:rPr>
  </w:style>
  <w:style w:type="paragraph" w:styleId="Topptekst">
    <w:name w:val="header"/>
    <w:basedOn w:val="Normal"/>
    <w:link w:val="Topp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01447"/>
  </w:style>
  <w:style w:type="paragraph" w:styleId="Bunntekst">
    <w:name w:val="footer"/>
    <w:basedOn w:val="Normal"/>
    <w:link w:val="Bunn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1447"/>
  </w:style>
  <w:style w:type="paragraph" w:styleId="Listeavsnitt">
    <w:name w:val="List Paragraph"/>
    <w:basedOn w:val="Normal"/>
    <w:uiPriority w:val="34"/>
    <w:qFormat/>
    <w:rsid w:val="0059062D"/>
    <w:pPr>
      <w:ind w:left="720"/>
      <w:contextualSpacing/>
    </w:pPr>
    <w:rPr>
      <w:lang w:val="nb-NO"/>
    </w:rPr>
  </w:style>
  <w:style w:type="table" w:styleId="Tabellrutenett">
    <w:name w:val="Table Grid"/>
    <w:basedOn w:val="Vanligtabell"/>
    <w:rsid w:val="0056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27035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7A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Hegle</dc:creator>
  <cp:lastModifiedBy>Tor Hegle</cp:lastModifiedBy>
  <cp:revision>4</cp:revision>
  <dcterms:created xsi:type="dcterms:W3CDTF">2018-03-19T09:02:00Z</dcterms:created>
  <dcterms:modified xsi:type="dcterms:W3CDTF">2018-03-19T09:07:00Z</dcterms:modified>
</cp:coreProperties>
</file>